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7F" w:rsidRPr="00C37D77" w:rsidRDefault="00C37D77" w:rsidP="00C37D77">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0" w:name="_Toc172445051"/>
      <w:bookmarkStart w:id="1" w:name="_Toc277578982"/>
      <w:bookmarkStart w:id="2" w:name="_Toc307221368"/>
      <w:bookmarkStart w:id="3" w:name="_Toc409441301"/>
      <w:bookmarkStart w:id="4" w:name="_Toc409517684"/>
      <w:bookmarkStart w:id="5" w:name="_Toc429551415"/>
      <w:bookmarkStart w:id="6" w:name="_Toc48899676"/>
      <w:r w:rsidRPr="00C37D77">
        <w:rPr>
          <w:rFonts w:ascii="Calibri" w:hAnsi="Calibri" w:cs="Calibri"/>
          <w:i w:val="0"/>
          <w:sz w:val="22"/>
          <w:shd w:val="clear" w:color="auto" w:fill="FFFFFF"/>
        </w:rPr>
        <w:t>ΥΠΟΔΕΙΓΜΑ 5: ΗΜΕΡΗΣΙΟ ΑΤΟΜΙΚΟ ΑΠΟΥΣΙΟΛΟΓΙΟ ΑΝΑΠΛΗΡΩΤΗ/ΤΡΙΑΣ</w:t>
      </w:r>
      <w:bookmarkEnd w:id="6"/>
    </w:p>
    <w:tbl>
      <w:tblPr>
        <w:tblpPr w:leftFromText="180" w:rightFromText="180" w:vertAnchor="text" w:horzAnchor="margin" w:tblpXSpec="center" w:tblpY="130"/>
        <w:tblW w:w="5315" w:type="pct"/>
        <w:tblLayout w:type="fixed"/>
        <w:tblLook w:val="00A0"/>
      </w:tblPr>
      <w:tblGrid>
        <w:gridCol w:w="3545"/>
        <w:gridCol w:w="2364"/>
        <w:gridCol w:w="28"/>
        <w:gridCol w:w="1546"/>
        <w:gridCol w:w="275"/>
        <w:gridCol w:w="2415"/>
      </w:tblGrid>
      <w:tr w:rsidR="00EC6A7F" w:rsidRPr="007F07CD" w:rsidTr="00132FA0">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C6A7F" w:rsidRPr="007F07CD" w:rsidRDefault="00EC6A7F" w:rsidP="00C37D77">
            <w:pPr>
              <w:spacing w:after="0"/>
              <w:jc w:val="both"/>
              <w:rPr>
                <w:rFonts w:eastAsia="Times New Roman" w:cs="Calibri"/>
                <w:b/>
                <w:sz w:val="18"/>
                <w:szCs w:val="18"/>
                <w:lang w:eastAsia="el-GR"/>
              </w:rPr>
            </w:pPr>
            <w:r w:rsidRPr="007F07CD">
              <w:rPr>
                <w:rFonts w:eastAsia="Times New Roman" w:cs="Calibri"/>
                <w:b/>
                <w:sz w:val="18"/>
                <w:szCs w:val="18"/>
                <w:lang w:eastAsia="el-GR"/>
              </w:rPr>
              <w:t>Έργο: «</w:t>
            </w:r>
            <w:r w:rsidR="0034298C" w:rsidRPr="0034298C">
              <w:rPr>
                <w:rFonts w:eastAsia="Times New Roman" w:cs="Calibri"/>
                <w:b/>
                <w:sz w:val="18"/>
                <w:szCs w:val="18"/>
                <w:lang w:eastAsia="el-GR"/>
              </w:rPr>
              <w:t>ΕΝΙΣΧΥΣΗ ΠΡΟΣΧΟΛΙΚΗΣ ΕΚΠΑΙΔΕΥΣΗΣ, 2020-2021</w:t>
            </w:r>
            <w:r w:rsidRPr="007F07CD">
              <w:rPr>
                <w:rFonts w:eastAsia="Times New Roman" w:cs="Calibri"/>
                <w:b/>
                <w:sz w:val="18"/>
                <w:szCs w:val="18"/>
                <w:lang w:eastAsia="el-GR"/>
              </w:rPr>
              <w:t>» με κωδικό ΟΠΣ</w:t>
            </w:r>
            <w:r w:rsidR="00405F49">
              <w:rPr>
                <w:rFonts w:eastAsia="Times New Roman" w:cs="Calibri"/>
                <w:b/>
                <w:sz w:val="18"/>
                <w:szCs w:val="18"/>
                <w:lang w:eastAsia="el-GR"/>
              </w:rPr>
              <w:t>:</w:t>
            </w:r>
            <w:r w:rsidRPr="007F07CD">
              <w:rPr>
                <w:rFonts w:eastAsia="Times New Roman" w:cs="Calibri"/>
                <w:b/>
                <w:sz w:val="18"/>
                <w:szCs w:val="18"/>
                <w:lang w:eastAsia="el-GR"/>
              </w:rPr>
              <w:t xml:space="preserve"> </w:t>
            </w:r>
            <w:r w:rsidR="0034298C">
              <w:rPr>
                <w:rFonts w:eastAsia="Times New Roman" w:cs="Calibri"/>
                <w:b/>
                <w:sz w:val="18"/>
                <w:szCs w:val="18"/>
                <w:lang w:eastAsia="el-GR"/>
              </w:rPr>
              <w:t>5069631</w:t>
            </w:r>
            <w:r w:rsidRPr="007F07CD">
              <w:rPr>
                <w:rFonts w:eastAsia="Times New Roman" w:cs="Calibri"/>
                <w:b/>
                <w:sz w:val="18"/>
                <w:szCs w:val="18"/>
                <w:lang w:eastAsia="el-GR"/>
              </w:rPr>
              <w:t xml:space="preserve">, του Ε.Π. «Ανάπτυξη Ανθρώπινου Δυναμικού, Εκπαίδευση και </w:t>
            </w:r>
            <w:r w:rsidR="00405F49">
              <w:rPr>
                <w:rFonts w:eastAsia="Times New Roman" w:cs="Calibri"/>
                <w:b/>
                <w:sz w:val="18"/>
                <w:szCs w:val="18"/>
                <w:lang w:eastAsia="el-GR"/>
              </w:rPr>
              <w:t>Δια</w:t>
            </w:r>
            <w:r w:rsidRPr="007F07CD">
              <w:rPr>
                <w:rFonts w:eastAsia="Times New Roman" w:cs="Calibri"/>
                <w:b/>
                <w:sz w:val="18"/>
                <w:szCs w:val="18"/>
                <w:lang w:eastAsia="el-GR"/>
              </w:rPr>
              <w:t xml:space="preserve"> Βίου Μάθηση, 2014-2020»</w:t>
            </w:r>
          </w:p>
        </w:tc>
      </w:tr>
      <w:tr w:rsidR="00EC6A7F" w:rsidRPr="007F07CD" w:rsidTr="00132FA0">
        <w:trPr>
          <w:trHeight w:val="206"/>
        </w:trPr>
        <w:tc>
          <w:tcPr>
            <w:tcW w:w="1742"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Δ/νση Α/θμιας</w:t>
            </w:r>
            <w:r w:rsidR="0065233D" w:rsidRPr="007F07CD">
              <w:rPr>
                <w:rFonts w:eastAsia="Times New Roman" w:cs="Calibri"/>
                <w:sz w:val="18"/>
                <w:szCs w:val="18"/>
                <w:lang w:eastAsia="el-GR"/>
              </w:rPr>
              <w:t xml:space="preserve"> </w:t>
            </w:r>
            <w:r w:rsidRPr="007F07CD">
              <w:rPr>
                <w:rFonts w:eastAsia="Times New Roman" w:cs="Calibri"/>
                <w:sz w:val="18"/>
                <w:szCs w:val="18"/>
                <w:lang w:eastAsia="el-GR"/>
              </w:rPr>
              <w:t>Εκπ/σης:</w:t>
            </w:r>
          </w:p>
        </w:tc>
        <w:tc>
          <w:tcPr>
            <w:tcW w:w="1936" w:type="pct"/>
            <w:gridSpan w:val="3"/>
            <w:tcBorders>
              <w:top w:val="single" w:sz="4" w:space="0" w:color="auto"/>
              <w:left w:val="nil"/>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Σχολείο:</w:t>
            </w:r>
          </w:p>
        </w:tc>
        <w:tc>
          <w:tcPr>
            <w:tcW w:w="1322" w:type="pct"/>
            <w:gridSpan w:val="2"/>
            <w:tcBorders>
              <w:top w:val="single" w:sz="4" w:space="0" w:color="auto"/>
              <w:left w:val="nil"/>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Κωδικός Σχολείου:</w:t>
            </w:r>
          </w:p>
        </w:tc>
      </w:tr>
      <w:tr w:rsidR="00EC6A7F" w:rsidRPr="007F07CD" w:rsidTr="00132FA0">
        <w:trPr>
          <w:trHeight w:val="220"/>
        </w:trPr>
        <w:tc>
          <w:tcPr>
            <w:tcW w:w="1742"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proofErr w:type="spellStart"/>
            <w:r w:rsidRPr="007F07CD">
              <w:rPr>
                <w:rFonts w:eastAsia="Times New Roman" w:cs="Calibri"/>
                <w:sz w:val="18"/>
                <w:szCs w:val="18"/>
                <w:lang w:eastAsia="el-GR"/>
              </w:rPr>
              <w:t>Ταχ</w:t>
            </w:r>
            <w:proofErr w:type="spellEnd"/>
            <w:r w:rsidRPr="007F07CD">
              <w:rPr>
                <w:rFonts w:eastAsia="Times New Roman" w:cs="Calibri"/>
                <w:sz w:val="18"/>
                <w:szCs w:val="18"/>
                <w:lang w:eastAsia="el-GR"/>
              </w:rPr>
              <w:t>. Δ/νση Σχολείου:</w:t>
            </w:r>
          </w:p>
        </w:tc>
        <w:tc>
          <w:tcPr>
            <w:tcW w:w="1161"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proofErr w:type="spellStart"/>
            <w:r w:rsidRPr="007F07CD">
              <w:rPr>
                <w:rFonts w:eastAsia="Times New Roman" w:cs="Calibri"/>
                <w:sz w:val="18"/>
                <w:szCs w:val="18"/>
                <w:lang w:eastAsia="el-GR"/>
              </w:rPr>
              <w:t>Τηλ</w:t>
            </w:r>
            <w:proofErr w:type="spellEnd"/>
            <w:r w:rsidRPr="007F07CD">
              <w:rPr>
                <w:rFonts w:eastAsia="Times New Roman" w:cs="Calibri"/>
                <w:sz w:val="18"/>
                <w:szCs w:val="18"/>
                <w:lang w:eastAsia="el-GR"/>
              </w:rPr>
              <w:t>. Σχολείου:</w:t>
            </w:r>
          </w:p>
        </w:tc>
        <w:tc>
          <w:tcPr>
            <w:tcW w:w="774" w:type="pct"/>
            <w:gridSpan w:val="2"/>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FAX:</w:t>
            </w:r>
          </w:p>
        </w:tc>
        <w:tc>
          <w:tcPr>
            <w:tcW w:w="1322" w:type="pct"/>
            <w:gridSpan w:val="2"/>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e-</w:t>
            </w:r>
            <w:proofErr w:type="spellStart"/>
            <w:r w:rsidRPr="007F07CD">
              <w:rPr>
                <w:rFonts w:eastAsia="Times New Roman" w:cs="Calibri"/>
                <w:sz w:val="18"/>
                <w:szCs w:val="18"/>
                <w:lang w:eastAsia="el-GR"/>
              </w:rPr>
              <w:t>mail:</w:t>
            </w:r>
            <w:proofErr w:type="spellEnd"/>
          </w:p>
        </w:tc>
      </w:tr>
      <w:tr w:rsidR="00EC6A7F" w:rsidRPr="007F07CD" w:rsidTr="00132FA0">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i/>
                <w:iCs/>
                <w:sz w:val="18"/>
                <w:szCs w:val="18"/>
                <w:lang w:eastAsia="el-GR"/>
              </w:rPr>
            </w:pPr>
            <w:r w:rsidRPr="007F07CD">
              <w:rPr>
                <w:rFonts w:eastAsia="Times New Roman" w:cs="Calibri"/>
                <w:sz w:val="18"/>
                <w:szCs w:val="18"/>
                <w:lang w:eastAsia="el-GR"/>
              </w:rPr>
              <w:t>Ονοματεπώνυμο Διευθυντή του Σχολείου:</w:t>
            </w:r>
          </w:p>
        </w:tc>
      </w:tr>
      <w:tr w:rsidR="00EC6A7F" w:rsidRPr="007F07CD" w:rsidTr="00132FA0">
        <w:trPr>
          <w:trHeight w:val="235"/>
        </w:trPr>
        <w:tc>
          <w:tcPr>
            <w:tcW w:w="2918" w:type="pct"/>
            <w:gridSpan w:val="3"/>
            <w:tcBorders>
              <w:top w:val="single" w:sz="4" w:space="0" w:color="auto"/>
              <w:left w:val="single" w:sz="4" w:space="0" w:color="auto"/>
              <w:bottom w:val="single" w:sz="4" w:space="0" w:color="auto"/>
              <w:right w:val="single" w:sz="4" w:space="0" w:color="auto"/>
            </w:tcBorders>
            <w:noWrap/>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b/>
                <w:sz w:val="18"/>
                <w:szCs w:val="18"/>
                <w:lang w:eastAsia="el-GR"/>
              </w:rPr>
              <w:t>Ονοματεπώνυμο Εκπαιδευτικού:</w:t>
            </w:r>
          </w:p>
        </w:tc>
        <w:tc>
          <w:tcPr>
            <w:tcW w:w="895" w:type="pct"/>
            <w:gridSpan w:val="2"/>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Ειδικότητα:</w:t>
            </w:r>
          </w:p>
        </w:tc>
        <w:tc>
          <w:tcPr>
            <w:tcW w:w="1188" w:type="pct"/>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ΑΦΜ:</w:t>
            </w:r>
          </w:p>
        </w:tc>
      </w:tr>
      <w:tr w:rsidR="00EC6A7F" w:rsidRPr="007F07CD" w:rsidTr="00132FA0">
        <w:trPr>
          <w:trHeight w:val="280"/>
        </w:trPr>
        <w:tc>
          <w:tcPr>
            <w:tcW w:w="2904" w:type="pct"/>
            <w:gridSpan w:val="2"/>
            <w:tcBorders>
              <w:top w:val="single" w:sz="4" w:space="0" w:color="auto"/>
              <w:left w:val="single" w:sz="4" w:space="0" w:color="auto"/>
              <w:bottom w:val="single" w:sz="4" w:space="0" w:color="auto"/>
              <w:right w:val="single" w:sz="4" w:space="0" w:color="auto"/>
            </w:tcBorders>
            <w:noWrap/>
            <w:vAlign w:val="center"/>
          </w:tcPr>
          <w:p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ΕΤΟΣ :</w:t>
            </w:r>
          </w:p>
        </w:tc>
        <w:tc>
          <w:tcPr>
            <w:tcW w:w="2096" w:type="pct"/>
            <w:gridSpan w:val="4"/>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ΜΗΝΑΣ:</w:t>
            </w:r>
          </w:p>
        </w:tc>
      </w:tr>
    </w:tbl>
    <w:p w:rsidR="00EC6A7F" w:rsidRPr="007F07CD" w:rsidRDefault="00EC6A7F" w:rsidP="00EC6A7F">
      <w:pPr>
        <w:spacing w:after="0" w:line="240" w:lineRule="auto"/>
        <w:rPr>
          <w:rFonts w:eastAsia="Times New Roman" w:cs="Calibri"/>
          <w:vanish/>
          <w:sz w:val="20"/>
          <w:szCs w:val="20"/>
          <w:lang w:eastAsia="el-GR"/>
        </w:rPr>
      </w:pPr>
    </w:p>
    <w:tbl>
      <w:tblPr>
        <w:tblpPr w:leftFromText="180" w:rightFromText="180" w:vertAnchor="text" w:tblpX="-318" w:tblpY="1"/>
        <w:tblOverlap w:val="never"/>
        <w:tblW w:w="10173" w:type="dxa"/>
        <w:tblLook w:val="04A0"/>
      </w:tblPr>
      <w:tblGrid>
        <w:gridCol w:w="817"/>
        <w:gridCol w:w="1339"/>
        <w:gridCol w:w="1365"/>
        <w:gridCol w:w="4951"/>
        <w:gridCol w:w="1701"/>
      </w:tblGrid>
      <w:tr w:rsidR="00EF67E7" w:rsidRPr="007F07CD" w:rsidTr="00BC2D31">
        <w:trPr>
          <w:trHeight w:val="983"/>
        </w:trPr>
        <w:tc>
          <w:tcPr>
            <w:tcW w:w="817"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 xml:space="preserve">ΗΜΕΡΑ </w:t>
            </w:r>
          </w:p>
        </w:tc>
        <w:tc>
          <w:tcPr>
            <w:tcW w:w="1339" w:type="dxa"/>
            <w:tcBorders>
              <w:top w:val="single" w:sz="4" w:space="0" w:color="auto"/>
              <w:left w:val="nil"/>
              <w:bottom w:val="single" w:sz="4" w:space="0" w:color="auto"/>
              <w:right w:val="single" w:sz="4" w:space="0" w:color="auto"/>
            </w:tcBorders>
            <w:shd w:val="clear" w:color="auto" w:fill="FFFF66"/>
            <w:vAlign w:val="center"/>
            <w:hideMark/>
          </w:tcPr>
          <w:p w:rsidR="00EF67E7" w:rsidRPr="007F07CD" w:rsidRDefault="00EF67E7" w:rsidP="00A57225">
            <w:pPr>
              <w:spacing w:after="0" w:line="240" w:lineRule="auto"/>
              <w:jc w:val="center"/>
              <w:rPr>
                <w:rFonts w:eastAsia="Times New Roman" w:cs="Calibri"/>
                <w:b/>
                <w:bCs/>
                <w:color w:val="000000"/>
                <w:sz w:val="18"/>
                <w:szCs w:val="18"/>
                <w:lang w:eastAsia="el-GR"/>
              </w:rPr>
            </w:pPr>
            <w:r w:rsidRPr="007F07CD">
              <w:rPr>
                <w:rFonts w:eastAsia="Times New Roman" w:cs="Calibri"/>
                <w:b/>
                <w:bCs/>
                <w:color w:val="000000"/>
                <w:sz w:val="18"/>
                <w:szCs w:val="18"/>
                <w:lang w:eastAsia="el-GR"/>
              </w:rPr>
              <w:t>ΗΜΕΡΟΜΗΝΙΑ</w:t>
            </w:r>
          </w:p>
        </w:tc>
        <w:tc>
          <w:tcPr>
            <w:tcW w:w="1365" w:type="dxa"/>
            <w:tcBorders>
              <w:top w:val="single" w:sz="4" w:space="0" w:color="auto"/>
              <w:left w:val="nil"/>
              <w:bottom w:val="single" w:sz="4" w:space="0" w:color="auto"/>
              <w:right w:val="single" w:sz="4" w:space="0" w:color="auto"/>
            </w:tcBorders>
            <w:shd w:val="clear" w:color="000000" w:fill="FFFF66"/>
            <w:vAlign w:val="center"/>
          </w:tcPr>
          <w:p w:rsidR="00EF67E7" w:rsidRPr="007F07CD" w:rsidRDefault="00EF67E7" w:rsidP="00EF67E7">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ΩΡΟΛΟΓΙΟ ΠΡΟΓΡΑΜΜΑ</w:t>
            </w:r>
          </w:p>
        </w:tc>
        <w:tc>
          <w:tcPr>
            <w:tcW w:w="4951" w:type="dxa"/>
            <w:tcBorders>
              <w:top w:val="single" w:sz="4" w:space="0" w:color="auto"/>
              <w:left w:val="single" w:sz="4" w:space="0" w:color="auto"/>
              <w:bottom w:val="single" w:sz="4" w:space="0" w:color="auto"/>
              <w:right w:val="single" w:sz="4" w:space="0" w:color="auto"/>
            </w:tcBorders>
            <w:shd w:val="clear" w:color="000000" w:fill="FFFF66"/>
            <w:vAlign w:val="center"/>
            <w:hideMark/>
          </w:tcPr>
          <w:p w:rsidR="00A30E53"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ΑΙΤΙΟΛΟΓΙΑ</w:t>
            </w:r>
          </w:p>
          <w:p w:rsidR="00EF67E7"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(ΕΙΔΟΣ ΑΔΕΙΑΣ / ΑΠΕΡΓΙΑ / ΣΤΑΣΗ ΕΡΓΑΣΙΑΣ/ΑΠΟΥΣΙΑ)</w:t>
            </w:r>
          </w:p>
        </w:tc>
        <w:tc>
          <w:tcPr>
            <w:tcW w:w="1701" w:type="dxa"/>
            <w:tcBorders>
              <w:top w:val="nil"/>
              <w:left w:val="single" w:sz="4" w:space="0" w:color="auto"/>
              <w:bottom w:val="single" w:sz="4" w:space="0" w:color="auto"/>
              <w:right w:val="single" w:sz="8" w:space="0" w:color="000000"/>
            </w:tcBorders>
            <w:shd w:val="clear" w:color="000000" w:fill="CCFF66"/>
            <w:vAlign w:val="center"/>
            <w:hideMark/>
          </w:tcPr>
          <w:p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ΔΙΕΥΚΡΙΝΙΣΕΙΣ</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BC2D31">
        <w:trPr>
          <w:trHeight w:val="255"/>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3/9/2020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4/9/2020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5/9/2020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6/9/2020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7/9/2020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8/9/2020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9/9/2020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10/9/2020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11/9/2020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12/9/2019</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13/9/2020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14/9/2020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15/9/2020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16/9/2020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17/9/2020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18/9/2020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19/9/2020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20/9/2020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21/9/2020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22/9/2020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23/9/2020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24/9/2020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25/9/2020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26/9/2020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27/9/2020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28/9/2020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29/9/2019</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30/9/2019</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33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8"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bl>
    <w:p w:rsidR="002E4D6B" w:rsidRPr="007F07CD" w:rsidRDefault="002E4D6B" w:rsidP="002E4D6B">
      <w:pPr>
        <w:spacing w:after="0"/>
        <w:rPr>
          <w:rFonts w:cs="Calibri"/>
          <w:vanish/>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379"/>
      </w:tblGrid>
      <w:tr w:rsidR="00EC6A7F" w:rsidRPr="007F07CD" w:rsidTr="00BC2D31">
        <w:trPr>
          <w:trHeight w:val="1361"/>
        </w:trPr>
        <w:tc>
          <w:tcPr>
            <w:tcW w:w="1875" w:type="pct"/>
            <w:shd w:val="clear" w:color="auto" w:fill="auto"/>
            <w:vAlign w:val="center"/>
          </w:tcPr>
          <w:p w:rsidR="00EC6A7F" w:rsidRPr="007F07CD" w:rsidRDefault="00EC6A7F" w:rsidP="00502EFA">
            <w:pPr>
              <w:spacing w:after="0" w:line="240" w:lineRule="auto"/>
              <w:jc w:val="center"/>
              <w:rPr>
                <w:rFonts w:eastAsia="Times New Roman" w:cs="Calibri"/>
                <w:bCs/>
                <w:color w:val="000000"/>
                <w:sz w:val="18"/>
                <w:szCs w:val="18"/>
                <w:lang w:eastAsia="el-GR"/>
              </w:rPr>
            </w:pPr>
            <w:r w:rsidRPr="007F07CD">
              <w:rPr>
                <w:rFonts w:eastAsia="Times New Roman" w:cs="Calibri"/>
                <w:bCs/>
                <w:color w:val="000000"/>
                <w:sz w:val="18"/>
                <w:szCs w:val="18"/>
                <w:lang w:eastAsia="el-GR"/>
              </w:rPr>
              <w:t>Ο/Η αναπληρωτής/τρια εκπαιδευτικός</w:t>
            </w: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r w:rsidRPr="007F07CD">
              <w:rPr>
                <w:rFonts w:eastAsia="Times New Roman" w:cs="Calibri"/>
                <w:bCs/>
                <w:color w:val="000000"/>
                <w:sz w:val="16"/>
                <w:szCs w:val="16"/>
                <w:lang w:eastAsia="el-GR"/>
              </w:rPr>
              <w:t>(Υπογραφή)</w:t>
            </w:r>
          </w:p>
          <w:p w:rsidR="00EC6A7F" w:rsidRPr="007F07CD" w:rsidRDefault="00EC6A7F" w:rsidP="00502EFA">
            <w:pPr>
              <w:spacing w:after="0" w:line="240" w:lineRule="auto"/>
              <w:jc w:val="center"/>
              <w:rPr>
                <w:rFonts w:eastAsia="Times New Roman" w:cs="Calibri"/>
                <w:sz w:val="18"/>
                <w:szCs w:val="18"/>
                <w:lang w:eastAsia="el-GR"/>
              </w:rPr>
            </w:pPr>
            <w:r w:rsidRPr="007F07CD">
              <w:rPr>
                <w:rFonts w:eastAsia="Times New Roman" w:cs="Calibri"/>
                <w:color w:val="000000"/>
                <w:sz w:val="16"/>
                <w:szCs w:val="16"/>
                <w:lang w:eastAsia="el-GR"/>
              </w:rPr>
              <w:t>.</w:t>
            </w:r>
          </w:p>
        </w:tc>
        <w:tc>
          <w:tcPr>
            <w:tcW w:w="3125" w:type="pct"/>
            <w:shd w:val="clear" w:color="auto" w:fill="auto"/>
            <w:vAlign w:val="center"/>
          </w:tcPr>
          <w:p w:rsidR="00EC6A7F" w:rsidRPr="007F07CD" w:rsidRDefault="00EF67E7" w:rsidP="00502EFA">
            <w:pPr>
              <w:spacing w:after="0" w:line="240" w:lineRule="auto"/>
              <w:ind w:right="-6"/>
              <w:rPr>
                <w:rFonts w:eastAsia="Times New Roman" w:cs="Calibri"/>
                <w:color w:val="000000"/>
                <w:sz w:val="16"/>
                <w:szCs w:val="16"/>
                <w:lang w:eastAsia="el-GR"/>
              </w:rPr>
            </w:pPr>
            <w:r w:rsidRPr="007F07CD">
              <w:rPr>
                <w:rFonts w:eastAsia="Times New Roman" w:cs="Calibri"/>
                <w:color w:val="000000"/>
                <w:sz w:val="18"/>
                <w:szCs w:val="18"/>
                <w:lang w:eastAsia="el-GR"/>
              </w:rPr>
              <w:t>Βεβαιώνεται ότι οι ημέρες &amp; οι ώρες απασχόλησης στη σχολική μονάδα είναι σύ</w:t>
            </w:r>
            <w:r w:rsidRPr="007F07CD">
              <w:rPr>
                <w:rFonts w:eastAsia="Times New Roman" w:cs="Calibri"/>
                <w:color w:val="000000"/>
                <w:sz w:val="18"/>
                <w:szCs w:val="18"/>
                <w:lang w:eastAsia="el-GR"/>
              </w:rPr>
              <w:t>μ</w:t>
            </w:r>
            <w:r w:rsidRPr="007F07CD">
              <w:rPr>
                <w:rFonts w:eastAsia="Times New Roman" w:cs="Calibri"/>
                <w:color w:val="000000"/>
                <w:sz w:val="18"/>
                <w:szCs w:val="18"/>
                <w:lang w:eastAsia="el-GR"/>
              </w:rPr>
              <w:t>φωνες με την Απόφαση Τοποθέτησης-</w:t>
            </w:r>
            <w:r w:rsidR="00405F49">
              <w:rPr>
                <w:rFonts w:eastAsia="Times New Roman" w:cs="Calibri"/>
                <w:color w:val="000000"/>
                <w:sz w:val="18"/>
                <w:szCs w:val="18"/>
                <w:lang w:eastAsia="el-GR"/>
              </w:rPr>
              <w:t>Διά</w:t>
            </w:r>
            <w:r w:rsidR="00405F49" w:rsidRPr="007F07CD">
              <w:rPr>
                <w:rFonts w:eastAsia="Times New Roman" w:cs="Calibri"/>
                <w:color w:val="000000"/>
                <w:sz w:val="18"/>
                <w:szCs w:val="18"/>
                <w:lang w:eastAsia="el-GR"/>
              </w:rPr>
              <w:t>θεσης</w:t>
            </w:r>
            <w:r w:rsidRPr="007F07CD">
              <w:rPr>
                <w:rFonts w:eastAsia="Times New Roman" w:cs="Calibri"/>
                <w:color w:val="000000"/>
                <w:sz w:val="18"/>
                <w:szCs w:val="18"/>
                <w:lang w:eastAsia="el-GR"/>
              </w:rPr>
              <w:t xml:space="preserve"> του/της αναπληρωτή/τριας</w:t>
            </w:r>
            <w:r w:rsidR="0065233D" w:rsidRPr="007F07CD">
              <w:rPr>
                <w:rFonts w:eastAsia="Times New Roman" w:cs="Calibri"/>
                <w:color w:val="000000"/>
                <w:sz w:val="18"/>
                <w:szCs w:val="18"/>
                <w:lang w:eastAsia="el-GR"/>
              </w:rPr>
              <w:t xml:space="preserve"> </w:t>
            </w:r>
            <w:proofErr w:type="spellStart"/>
            <w:r w:rsidRPr="007F07CD">
              <w:rPr>
                <w:rFonts w:eastAsia="Times New Roman" w:cs="Calibri"/>
                <w:color w:val="000000"/>
                <w:sz w:val="18"/>
                <w:szCs w:val="18"/>
                <w:lang w:eastAsia="el-GR"/>
              </w:rPr>
              <w:t>εκπ</w:t>
            </w:r>
            <w:proofErr w:type="spellEnd"/>
            <w:r w:rsidRPr="007F07CD">
              <w:rPr>
                <w:rFonts w:eastAsia="Times New Roman" w:cs="Calibri"/>
                <w:color w:val="000000"/>
                <w:sz w:val="18"/>
                <w:szCs w:val="18"/>
                <w:lang w:eastAsia="el-GR"/>
              </w:rPr>
              <w:t>/</w:t>
            </w:r>
            <w:proofErr w:type="spellStart"/>
            <w:r w:rsidRPr="007F07CD">
              <w:rPr>
                <w:rFonts w:eastAsia="Times New Roman" w:cs="Calibri"/>
                <w:color w:val="000000"/>
                <w:sz w:val="18"/>
                <w:szCs w:val="18"/>
                <w:lang w:eastAsia="el-GR"/>
              </w:rPr>
              <w:t>κού</w:t>
            </w:r>
            <w:proofErr w:type="spellEnd"/>
            <w:r w:rsidRPr="007F07CD">
              <w:rPr>
                <w:rFonts w:eastAsia="Times New Roman" w:cs="Calibri"/>
                <w:color w:val="000000"/>
                <w:sz w:val="18"/>
                <w:szCs w:val="18"/>
                <w:lang w:eastAsia="el-GR"/>
              </w:rPr>
              <w:t>.</w:t>
            </w:r>
            <w:r w:rsidR="00502EFA" w:rsidRPr="007F07CD">
              <w:rPr>
                <w:rFonts w:eastAsia="Times New Roman" w:cs="Calibri"/>
                <w:color w:val="000000"/>
                <w:sz w:val="18"/>
                <w:szCs w:val="18"/>
                <w:lang w:eastAsia="el-GR"/>
              </w:rPr>
              <w:t xml:space="preserve"> </w:t>
            </w:r>
            <w:r w:rsidRPr="007F07CD">
              <w:rPr>
                <w:rFonts w:eastAsia="Times New Roman" w:cs="Calibri"/>
                <w:color w:val="000000"/>
                <w:sz w:val="18"/>
                <w:szCs w:val="18"/>
                <w:lang w:eastAsia="el-GR"/>
              </w:rPr>
              <w:t>Επίσης δηλώνεται υπεύθυνα ότι η στήλη ΩΡΟΛΟΓΙΟ ΠΡΟΓΡΑΜΜΑ είναι σύμφωνη με το εγκεκριμένο ωρολόγιο πρόγραμμα του σχολείου</w:t>
            </w:r>
            <w:r w:rsidR="0065233D" w:rsidRPr="007F07CD">
              <w:rPr>
                <w:rFonts w:eastAsia="Times New Roman" w:cs="Calibri"/>
                <w:color w:val="000000"/>
                <w:sz w:val="18"/>
                <w:szCs w:val="18"/>
                <w:lang w:eastAsia="el-GR"/>
              </w:rPr>
              <w:t>.</w:t>
            </w:r>
          </w:p>
          <w:p w:rsidR="00EC6A7F" w:rsidRPr="007F07CD" w:rsidRDefault="00EC6A7F" w:rsidP="00502EFA">
            <w:pPr>
              <w:spacing w:after="0" w:line="240" w:lineRule="auto"/>
              <w:jc w:val="center"/>
              <w:rPr>
                <w:rFonts w:eastAsia="Times New Roman" w:cs="Calibri"/>
                <w:sz w:val="18"/>
                <w:szCs w:val="18"/>
                <w:lang w:eastAsia="el-GR"/>
              </w:rPr>
            </w:pPr>
            <w:r w:rsidRPr="007F07CD">
              <w:rPr>
                <w:rFonts w:eastAsia="Times New Roman" w:cs="Calibri"/>
                <w:color w:val="000000"/>
                <w:sz w:val="16"/>
                <w:szCs w:val="16"/>
                <w:lang w:eastAsia="el-GR"/>
              </w:rPr>
              <w:br/>
              <w:t>Ο/Η ΔΙΕΥΘΥΝΤΗΣ/ΝΤΡΙΑ</w:t>
            </w:r>
            <w:r w:rsidR="009444E1" w:rsidRPr="007F07CD">
              <w:rPr>
                <w:rFonts w:eastAsia="Times New Roman" w:cs="Calibri"/>
                <w:color w:val="000000"/>
                <w:sz w:val="16"/>
                <w:szCs w:val="16"/>
                <w:lang w:eastAsia="el-GR"/>
              </w:rPr>
              <w:t xml:space="preserve"> </w:t>
            </w:r>
            <w:r w:rsidR="009444E1" w:rsidRPr="001A4272">
              <w:rPr>
                <w:rFonts w:eastAsia="Times New Roman" w:cs="Calibri"/>
                <w:bCs/>
                <w:sz w:val="18"/>
                <w:szCs w:val="18"/>
                <w:lang w:eastAsia="el-GR"/>
              </w:rPr>
              <w:t>(Υπογραφή – Σφραγίδα</w:t>
            </w:r>
            <w:r w:rsidR="001A4272">
              <w:rPr>
                <w:rFonts w:eastAsia="Times New Roman" w:cs="Calibri"/>
                <w:bCs/>
                <w:sz w:val="18"/>
                <w:szCs w:val="18"/>
                <w:lang w:eastAsia="el-GR"/>
              </w:rPr>
              <w:t>)</w:t>
            </w:r>
          </w:p>
        </w:tc>
      </w:tr>
    </w:tbl>
    <w:p w:rsidR="00EC6A7F" w:rsidRPr="007F07CD" w:rsidRDefault="00EC6A7F" w:rsidP="00EC6A7F">
      <w:pPr>
        <w:spacing w:after="0" w:line="240" w:lineRule="auto"/>
        <w:jc w:val="both"/>
        <w:rPr>
          <w:rFonts w:eastAsia="Times New Roman" w:cs="Calibri"/>
          <w:sz w:val="20"/>
          <w:szCs w:val="20"/>
          <w:lang w:eastAsia="el-GR"/>
        </w:rPr>
      </w:pPr>
    </w:p>
    <w:p w:rsidR="00EC6A7F" w:rsidRPr="007F07CD" w:rsidRDefault="00EC6A7F" w:rsidP="00EC6A7F">
      <w:pPr>
        <w:spacing w:after="0" w:line="240" w:lineRule="auto"/>
        <w:jc w:val="both"/>
        <w:rPr>
          <w:rFonts w:eastAsia="Times New Roman" w:cs="Calibri"/>
          <w:color w:val="000000"/>
          <w:sz w:val="18"/>
          <w:szCs w:val="18"/>
          <w:lang w:eastAsia="el-GR"/>
        </w:rPr>
      </w:pPr>
      <w:r w:rsidRPr="007F07CD">
        <w:rPr>
          <w:rFonts w:eastAsia="Times New Roman" w:cs="Calibri"/>
          <w:sz w:val="18"/>
          <w:szCs w:val="18"/>
          <w:u w:val="single"/>
          <w:lang w:eastAsia="el-GR"/>
        </w:rPr>
        <w:t xml:space="preserve">ΕΠΙΣΗΜΑΝΣΗ: </w:t>
      </w:r>
      <w:r w:rsidRPr="007F07CD">
        <w:rPr>
          <w:rFonts w:eastAsia="Times New Roman" w:cs="Calibri"/>
          <w:color w:val="000000"/>
          <w:sz w:val="18"/>
          <w:szCs w:val="18"/>
          <w:lang w:eastAsia="el-GR"/>
        </w:rPr>
        <w:t>Το Απουσιολόγιο συμπληρώνεται σύμφω</w:t>
      </w:r>
      <w:r w:rsidR="001C3B23" w:rsidRPr="007F07CD">
        <w:rPr>
          <w:rFonts w:eastAsia="Times New Roman" w:cs="Calibri"/>
          <w:color w:val="000000"/>
          <w:sz w:val="18"/>
          <w:szCs w:val="18"/>
          <w:lang w:eastAsia="el-GR"/>
        </w:rPr>
        <w:t xml:space="preserve">να με τις ακόλουθες οδηγίες </w:t>
      </w:r>
    </w:p>
    <w:p w:rsidR="00EC6A7F" w:rsidRPr="007F07CD" w:rsidDel="00694635" w:rsidRDefault="00EC6A7F" w:rsidP="00EC6A7F">
      <w:pPr>
        <w:spacing w:after="0" w:line="240" w:lineRule="auto"/>
        <w:jc w:val="both"/>
        <w:rPr>
          <w:rFonts w:eastAsia="Times New Roman" w:cs="Calibri"/>
          <w:color w:val="000000"/>
          <w:sz w:val="16"/>
          <w:szCs w:val="16"/>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A827A9" w:rsidRPr="007F07CD" w:rsidRDefault="00A827A9" w:rsidP="00EC6A7F">
      <w:pPr>
        <w:spacing w:after="0" w:line="240" w:lineRule="auto"/>
        <w:jc w:val="center"/>
        <w:rPr>
          <w:rFonts w:eastAsia="Times New Roman" w:cs="Calibri"/>
          <w:b/>
          <w:caps/>
          <w:color w:val="000000"/>
          <w:u w:val="single"/>
          <w:lang w:eastAsia="el-GR"/>
        </w:rPr>
      </w:pPr>
    </w:p>
    <w:p w:rsidR="00EC6A7F" w:rsidRPr="007F07CD" w:rsidRDefault="00EC6A7F" w:rsidP="00F302C1">
      <w:pPr>
        <w:spacing w:after="0"/>
        <w:jc w:val="center"/>
        <w:rPr>
          <w:rFonts w:eastAsia="Times New Roman" w:cs="Calibri"/>
          <w:b/>
          <w:caps/>
          <w:color w:val="000000"/>
          <w:u w:val="single"/>
          <w:lang w:eastAsia="el-GR"/>
        </w:rPr>
      </w:pPr>
      <w:r w:rsidRPr="007F07CD">
        <w:rPr>
          <w:rFonts w:eastAsia="Times New Roman" w:cs="Calibri"/>
          <w:b/>
          <w:caps/>
          <w:color w:val="000000"/>
          <w:u w:val="single"/>
          <w:lang w:eastAsia="el-GR"/>
        </w:rPr>
        <w:t>Οδηγίες συμπλήρωσης του Ατομικού Ημερήσιου Απουσιολογίου</w:t>
      </w:r>
    </w:p>
    <w:p w:rsidR="00EC6A7F" w:rsidRPr="007F07CD" w:rsidRDefault="00EC6A7F" w:rsidP="00F302C1">
      <w:pPr>
        <w:spacing w:after="0"/>
        <w:jc w:val="center"/>
        <w:rPr>
          <w:rFonts w:eastAsia="Times New Roman" w:cs="Calibri"/>
          <w:b/>
          <w:color w:val="000000"/>
          <w:u w:val="single"/>
          <w:lang w:eastAsia="el-GR"/>
        </w:rPr>
      </w:pPr>
    </w:p>
    <w:p w:rsidR="00EC6A7F" w:rsidRPr="007F07CD" w:rsidRDefault="00EC6A7F" w:rsidP="00F302C1">
      <w:pPr>
        <w:spacing w:after="0"/>
        <w:jc w:val="both"/>
        <w:rPr>
          <w:rFonts w:eastAsia="Times New Roman" w:cs="Calibri"/>
          <w:sz w:val="10"/>
          <w:szCs w:val="20"/>
          <w:lang w:eastAsia="el-GR"/>
        </w:rPr>
      </w:pP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εκδίδεται για κάθε μήνα του διδακτικού έτους και συμπλ</w:t>
      </w:r>
      <w:r w:rsidRPr="007F07CD">
        <w:rPr>
          <w:rFonts w:cs="Calibri"/>
          <w:color w:val="000000"/>
        </w:rPr>
        <w:t>η</w:t>
      </w:r>
      <w:r w:rsidRPr="007F07CD">
        <w:rPr>
          <w:rFonts w:cs="Calibri"/>
          <w:color w:val="000000"/>
        </w:rPr>
        <w:t>ρώνεται την 1</w:t>
      </w:r>
      <w:r w:rsidRPr="007F07CD">
        <w:rPr>
          <w:rFonts w:cs="Calibri"/>
          <w:color w:val="000000"/>
          <w:vertAlign w:val="superscript"/>
        </w:rPr>
        <w:t>η</w:t>
      </w:r>
      <w:r w:rsidRPr="007F07CD">
        <w:rPr>
          <w:rFonts w:cs="Calibri"/>
          <w:color w:val="000000"/>
        </w:rPr>
        <w:t xml:space="preserve"> ημέρα κάθε μήνα για το </w:t>
      </w:r>
      <w:r w:rsidR="00405F49">
        <w:rPr>
          <w:rFonts w:cs="Calibri"/>
          <w:color w:val="000000"/>
        </w:rPr>
        <w:t>διά</w:t>
      </w:r>
      <w:r w:rsidR="00405F49" w:rsidRPr="007F07CD">
        <w:rPr>
          <w:rFonts w:cs="Calibri"/>
          <w:color w:val="000000"/>
        </w:rPr>
        <w:t>στημα</w:t>
      </w:r>
      <w:r w:rsidRPr="007F07CD">
        <w:rPr>
          <w:rFonts w:cs="Calibri"/>
          <w:color w:val="000000"/>
        </w:rPr>
        <w:t xml:space="preserve"> του προηγούμενου μήνα.</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ελέγχεται και υπογράφεται ΥΠΟΧΡΕΩΤΙΚΑ από τον αναπλ</w:t>
      </w:r>
      <w:r w:rsidRPr="007F07CD">
        <w:rPr>
          <w:rFonts w:cs="Calibri"/>
          <w:color w:val="000000"/>
        </w:rPr>
        <w:t>η</w:t>
      </w:r>
      <w:r w:rsidRPr="007F07CD">
        <w:rPr>
          <w:rFonts w:cs="Calibri"/>
          <w:color w:val="000000"/>
        </w:rPr>
        <w:t>ρωτή  εκπ</w:t>
      </w:r>
      <w:r w:rsidR="00405F49">
        <w:rPr>
          <w:rFonts w:cs="Calibri"/>
          <w:color w:val="000000"/>
        </w:rPr>
        <w:t>αιδευτι</w:t>
      </w:r>
      <w:r w:rsidRPr="007F07CD">
        <w:rPr>
          <w:rFonts w:cs="Calibri"/>
          <w:color w:val="000000"/>
        </w:rPr>
        <w:t>κό</w:t>
      </w:r>
      <w:r w:rsidR="00B01D08" w:rsidRPr="007F07CD">
        <w:rPr>
          <w:rFonts w:cs="Calibri"/>
          <w:color w:val="000000"/>
        </w:rPr>
        <w:t xml:space="preserve"> </w:t>
      </w:r>
      <w:r w:rsidRPr="007F07CD">
        <w:rPr>
          <w:rFonts w:cs="Calibri"/>
          <w:color w:val="000000"/>
        </w:rPr>
        <w:t>και τον Διευθυντή της Σχολικής Μονάδας.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Συμπληρώνεται και υπογράφεται, σύμφωνα με το υπόδειγμα, ΥΠΟΧΡΕΩΤΙΚΑ για κάθε αναπλ</w:t>
      </w:r>
      <w:r w:rsidRPr="007F07CD">
        <w:rPr>
          <w:rFonts w:cs="Calibri"/>
          <w:color w:val="000000"/>
        </w:rPr>
        <w:t>η</w:t>
      </w:r>
      <w:r w:rsidRPr="007F07CD">
        <w:rPr>
          <w:rFonts w:cs="Calibri"/>
          <w:color w:val="000000"/>
        </w:rPr>
        <w:t xml:space="preserve">ρωτή </w:t>
      </w:r>
      <w:r w:rsidR="00405F49" w:rsidRPr="00405F49">
        <w:rPr>
          <w:rFonts w:cs="Calibri"/>
          <w:color w:val="000000"/>
        </w:rPr>
        <w:t xml:space="preserve">εκπαιδευτικό </w:t>
      </w:r>
      <w:r w:rsidRPr="007F07CD">
        <w:rPr>
          <w:rFonts w:cs="Calibri"/>
          <w:color w:val="000000"/>
        </w:rPr>
        <w:t xml:space="preserve">ακόμη και σε περίπτωση που δεν υπάρχουν άδειες/απεργίες/απουσίες (κενό Απουσιολόγιο (με υπογραφές/σφραγίδα).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w:t>
      </w:r>
      <w:r w:rsidR="00466FC5" w:rsidRPr="007F07CD">
        <w:rPr>
          <w:rFonts w:cs="Calibri"/>
          <w:color w:val="000000"/>
        </w:rPr>
        <w:t xml:space="preserve"> </w:t>
      </w:r>
      <w:r w:rsidRPr="007F07CD">
        <w:rPr>
          <w:rFonts w:cs="Calibri"/>
          <w:b/>
          <w:color w:val="000000"/>
        </w:rPr>
        <w:t>«ΩΡΟΛΟΓΙΟ ΠΡΟΓΡΑΜΜΑ»</w:t>
      </w:r>
      <w:r w:rsidR="00466FC5" w:rsidRPr="007F07CD">
        <w:rPr>
          <w:rFonts w:cs="Calibri"/>
          <w:b/>
          <w:color w:val="000000"/>
        </w:rPr>
        <w:t xml:space="preserve"> </w:t>
      </w:r>
      <w:r w:rsidRPr="007F07CD">
        <w:rPr>
          <w:rFonts w:cs="Calibri"/>
          <w:color w:val="000000"/>
        </w:rPr>
        <w:t>αναγράφεται ο αριθμός των ωρών που προβλέπεται κάθε ημέρα με βάση το εγκεκριμένο ωρολόγιο πρόγραμμα της σχολικής μονάδας.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 «</w:t>
      </w:r>
      <w:r w:rsidRPr="007F07CD">
        <w:rPr>
          <w:rFonts w:cs="Calibri"/>
          <w:b/>
          <w:bCs/>
          <w:color w:val="000000"/>
        </w:rPr>
        <w:t xml:space="preserve">ΑΙΤΙΟΛΟΓΙΑ </w:t>
      </w:r>
      <w:r w:rsidRPr="007F07CD">
        <w:rPr>
          <w:rFonts w:cs="Calibri"/>
          <w:b/>
          <w:bCs/>
          <w:sz w:val="18"/>
          <w:szCs w:val="18"/>
        </w:rPr>
        <w:t>(ΕΙΔΟΣ ΑΔΕΙΑΣ / ΑΠΕΡΓΙΑ/ ΣΤΑΣΗ ΕΡΓΑΣΙΑΣ /ΑΠΟΥΣΙΑ)</w:t>
      </w:r>
      <w:r w:rsidRPr="00405F49">
        <w:rPr>
          <w:rFonts w:cs="Calibri"/>
          <w:b/>
          <w:bCs/>
          <w:szCs w:val="18"/>
        </w:rPr>
        <w:t>»</w:t>
      </w:r>
      <w:r w:rsidRPr="007F07CD">
        <w:rPr>
          <w:rFonts w:cs="Calibri"/>
          <w:b/>
          <w:bCs/>
          <w:sz w:val="18"/>
          <w:szCs w:val="18"/>
        </w:rPr>
        <w:t xml:space="preserve"> </w:t>
      </w:r>
      <w:r w:rsidRPr="007F07CD">
        <w:rPr>
          <w:rFonts w:cs="Calibri"/>
          <w:bCs/>
        </w:rPr>
        <w:t>αναγράφεται η αιτιολογία  της απουσίας.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Σε περίπτωση μακρόχρονης απουσίας (π.χ. άδεια κύησης, κ</w:t>
      </w:r>
      <w:r w:rsidR="002F5E45">
        <w:rPr>
          <w:rFonts w:cs="Calibri"/>
          <w:color w:val="000000"/>
        </w:rPr>
        <w:t>.</w:t>
      </w:r>
      <w:r w:rsidRPr="007F07CD">
        <w:rPr>
          <w:rFonts w:cs="Calibri"/>
          <w:color w:val="000000"/>
        </w:rPr>
        <w:t>λπ</w:t>
      </w:r>
      <w:r w:rsidR="002F5E45">
        <w:rPr>
          <w:rFonts w:cs="Calibri"/>
          <w:color w:val="000000"/>
        </w:rPr>
        <w:t>.</w:t>
      </w:r>
      <w:r w:rsidRPr="007F07CD">
        <w:rPr>
          <w:rFonts w:cs="Calibri"/>
          <w:color w:val="000000"/>
        </w:rPr>
        <w:t>) το Απουσιολόγιο συμπληρών</w:t>
      </w:r>
      <w:r w:rsidRPr="007F07CD">
        <w:rPr>
          <w:rFonts w:cs="Calibri"/>
          <w:color w:val="000000"/>
        </w:rPr>
        <w:t>ε</w:t>
      </w:r>
      <w:r w:rsidRPr="007F07CD">
        <w:rPr>
          <w:rFonts w:cs="Calibri"/>
          <w:color w:val="000000"/>
        </w:rPr>
        <w:t xml:space="preserve">ται, υπογράφεται και σφραγίζεται μόνο από τον Διευθυντή της Σχολικής Μονάδας.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 xml:space="preserve">Στη στήλη </w:t>
      </w:r>
      <w:r w:rsidRPr="007F07CD">
        <w:rPr>
          <w:rFonts w:cs="Calibri"/>
          <w:b/>
          <w:color w:val="000000"/>
        </w:rPr>
        <w:t>«ΔΙΕΥΚΡΙΝΙΣΕΙΣ»</w:t>
      </w:r>
      <w:r w:rsidRPr="007F07CD">
        <w:rPr>
          <w:rFonts w:cs="Calibri"/>
          <w:color w:val="000000"/>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προκηρυχθείσα στάση).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Σε περίπτωση που το Απουσιολόγιο αναρτάται στην πλατφόρμα (</w:t>
      </w:r>
      <w:r w:rsidRPr="007F07CD">
        <w:rPr>
          <w:rFonts w:cs="Calibri"/>
          <w:b/>
          <w:color w:val="0000FF"/>
          <w:lang w:val="en-US"/>
        </w:rPr>
        <w:t>invoices</w:t>
      </w:r>
      <w:r w:rsidRPr="007F07CD">
        <w:rPr>
          <w:rFonts w:cs="Calibri"/>
          <w:b/>
          <w:color w:val="0000FF"/>
        </w:rPr>
        <w:t>-</w:t>
      </w:r>
      <w:r w:rsidRPr="007F07CD">
        <w:rPr>
          <w:rFonts w:cs="Calibri"/>
          <w:b/>
          <w:color w:val="0000FF"/>
          <w:lang w:val="en-US"/>
        </w:rPr>
        <w:t>schools</w:t>
      </w:r>
      <w:r w:rsidRPr="007F07CD">
        <w:rPr>
          <w:rFonts w:cs="Calibri"/>
          <w:color w:val="000000"/>
        </w:rPr>
        <w:t>), το πρωτότ</w:t>
      </w:r>
      <w:r w:rsidRPr="007F07CD">
        <w:rPr>
          <w:rFonts w:cs="Calibri"/>
          <w:color w:val="000000"/>
        </w:rPr>
        <w:t>υ</w:t>
      </w:r>
      <w:r w:rsidRPr="007F07CD">
        <w:rPr>
          <w:rFonts w:cs="Calibri"/>
          <w:color w:val="000000"/>
        </w:rPr>
        <w:t>πο  παραμένει στο Σχολείο. Εάν το πρωτότυπο αποστέλλεται στη Δ/νση</w:t>
      </w:r>
      <w:r w:rsidR="00152DC3" w:rsidRPr="007F07CD">
        <w:rPr>
          <w:rFonts w:cs="Calibri"/>
          <w:color w:val="000000"/>
        </w:rPr>
        <w:t xml:space="preserve"> </w:t>
      </w:r>
      <w:r w:rsidRPr="007F07CD">
        <w:rPr>
          <w:rFonts w:cs="Calibri"/>
          <w:color w:val="000000"/>
        </w:rPr>
        <w:t xml:space="preserve">Εκπ/σης, στο Σχολείο φυλάσσεται αντίγραφο του Απουσιολογίου. </w:t>
      </w:r>
    </w:p>
    <w:p w:rsidR="00EC6A7F" w:rsidRPr="007F07CD" w:rsidRDefault="00EC6A7F" w:rsidP="001C3B23">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bookmarkEnd w:id="0"/>
    <w:bookmarkEnd w:id="1"/>
    <w:bookmarkEnd w:id="2"/>
    <w:bookmarkEnd w:id="3"/>
    <w:bookmarkEnd w:id="4"/>
    <w:bookmarkEnd w:id="5"/>
    <w:p w:rsidR="00EC6A7F" w:rsidRPr="007F07CD" w:rsidRDefault="00EC6A7F" w:rsidP="00EC6A7F">
      <w:pPr>
        <w:spacing w:after="0"/>
        <w:jc w:val="both"/>
        <w:rPr>
          <w:rFonts w:eastAsia="Times New Roman" w:cs="Calibri"/>
          <w:sz w:val="10"/>
          <w:szCs w:val="20"/>
          <w:lang w:eastAsia="el-GR"/>
        </w:rPr>
      </w:pPr>
    </w:p>
    <w:sectPr w:rsidR="00EC6A7F" w:rsidRPr="007F07CD" w:rsidSect="00EF67E7">
      <w:footerReference w:type="even" r:id="rId8"/>
      <w:footerReference w:type="default" r:id="rId9"/>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CD" w:rsidRDefault="001503CD" w:rsidP="00EC6A7F">
      <w:pPr>
        <w:spacing w:after="0" w:line="240" w:lineRule="auto"/>
      </w:pPr>
      <w:r>
        <w:separator/>
      </w:r>
    </w:p>
  </w:endnote>
  <w:endnote w:type="continuationSeparator" w:id="0">
    <w:p w:rsidR="001503CD" w:rsidRDefault="001503CD"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BB" w:rsidRDefault="00992C64" w:rsidP="00EC6A7F">
    <w:pPr>
      <w:pStyle w:val="a5"/>
      <w:framePr w:wrap="around" w:vAnchor="text" w:hAnchor="margin" w:xAlign="right" w:y="1"/>
      <w:rPr>
        <w:rStyle w:val="a8"/>
      </w:rPr>
    </w:pPr>
    <w:r>
      <w:rPr>
        <w:rStyle w:val="a8"/>
      </w:rPr>
      <w:fldChar w:fldCharType="begin"/>
    </w:r>
    <w:r w:rsidR="00552ABB">
      <w:rPr>
        <w:rStyle w:val="a8"/>
      </w:rPr>
      <w:instrText xml:space="preserve">PAGE  </w:instrText>
    </w:r>
    <w:r>
      <w:rPr>
        <w:rStyle w:val="a8"/>
      </w:rPr>
      <w:fldChar w:fldCharType="end"/>
    </w:r>
  </w:p>
  <w:p w:rsidR="00552ABB" w:rsidRDefault="00552ABB"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7" w:rsidRDefault="00691EF7">
    <w:pPr>
      <w:pStyle w:val="a5"/>
    </w:pPr>
    <w:r w:rsidRPr="00691EF7">
      <w:drawing>
        <wp:inline distT="0" distB="0" distL="0" distR="0">
          <wp:extent cx="5373646" cy="681281"/>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CD" w:rsidRDefault="001503CD" w:rsidP="00EC6A7F">
      <w:pPr>
        <w:spacing w:after="0" w:line="240" w:lineRule="auto"/>
      </w:pPr>
      <w:r>
        <w:separator/>
      </w:r>
    </w:p>
  </w:footnote>
  <w:footnote w:type="continuationSeparator" w:id="0">
    <w:p w:rsidR="001503CD" w:rsidRDefault="001503CD"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A4"/>
    <w:multiLevelType w:val="hybridMultilevel"/>
    <w:tmpl w:val="75DE2C8C"/>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550ACA"/>
    <w:multiLevelType w:val="hybridMultilevel"/>
    <w:tmpl w:val="1A1AD166"/>
    <w:lvl w:ilvl="0" w:tplc="BEE4DF6E">
      <w:start w:val="1"/>
      <w:numFmt w:val="decimal"/>
      <w:lvlText w:val="%1."/>
      <w:lvlJc w:val="left"/>
      <w:pPr>
        <w:ind w:left="1470" w:hanging="360"/>
      </w:pPr>
      <w:rPr>
        <w:rFont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0DD74D4"/>
    <w:multiLevelType w:val="hybridMultilevel"/>
    <w:tmpl w:val="9AFAD25A"/>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39B703E"/>
    <w:multiLevelType w:val="hybridMultilevel"/>
    <w:tmpl w:val="900A4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2">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nsid w:val="56D203A8"/>
    <w:multiLevelType w:val="hybridMultilevel"/>
    <w:tmpl w:val="0CC2A87A"/>
    <w:lvl w:ilvl="0" w:tplc="BEE4DF6E">
      <w:start w:val="1"/>
      <w:numFmt w:val="decimal"/>
      <w:lvlText w:val="%1."/>
      <w:lvlJc w:val="left"/>
      <w:pPr>
        <w:ind w:left="1440" w:hanging="144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D677D50"/>
    <w:multiLevelType w:val="hybridMultilevel"/>
    <w:tmpl w:val="1F5EB068"/>
    <w:lvl w:ilvl="0" w:tplc="0408000F">
      <w:start w:val="1"/>
      <w:numFmt w:val="decimal"/>
      <w:lvlText w:val="%1."/>
      <w:lvlJc w:val="left"/>
      <w:pPr>
        <w:ind w:left="502" w:hanging="360"/>
      </w:p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9">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60D4646"/>
    <w:multiLevelType w:val="hybridMultilevel"/>
    <w:tmpl w:val="36E2F056"/>
    <w:lvl w:ilvl="0" w:tplc="CC60FDCE">
      <w:start w:val="1"/>
      <w:numFmt w:val="decimal"/>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12"/>
  </w:num>
  <w:num w:numId="4">
    <w:abstractNumId w:val="49"/>
  </w:num>
  <w:num w:numId="5">
    <w:abstractNumId w:val="23"/>
  </w:num>
  <w:num w:numId="6">
    <w:abstractNumId w:val="48"/>
  </w:num>
  <w:num w:numId="7">
    <w:abstractNumId w:val="29"/>
  </w:num>
  <w:num w:numId="8">
    <w:abstractNumId w:val="21"/>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20"/>
  </w:num>
  <w:num w:numId="14">
    <w:abstractNumId w:val="2"/>
  </w:num>
  <w:num w:numId="15">
    <w:abstractNumId w:val="24"/>
  </w:num>
  <w:num w:numId="16">
    <w:abstractNumId w:val="38"/>
  </w:num>
  <w:num w:numId="17">
    <w:abstractNumId w:val="16"/>
  </w:num>
  <w:num w:numId="18">
    <w:abstractNumId w:val="34"/>
  </w:num>
  <w:num w:numId="19">
    <w:abstractNumId w:val="7"/>
  </w:num>
  <w:num w:numId="20">
    <w:abstractNumId w:val="14"/>
  </w:num>
  <w:num w:numId="21">
    <w:abstractNumId w:val="44"/>
  </w:num>
  <w:num w:numId="22">
    <w:abstractNumId w:val="13"/>
  </w:num>
  <w:num w:numId="23">
    <w:abstractNumId w:val="25"/>
  </w:num>
  <w:num w:numId="24">
    <w:abstractNumId w:val="39"/>
  </w:num>
  <w:num w:numId="25">
    <w:abstractNumId w:val="30"/>
  </w:num>
  <w:num w:numId="26">
    <w:abstractNumId w:val="46"/>
  </w:num>
  <w:num w:numId="27">
    <w:abstractNumId w:val="41"/>
  </w:num>
  <w:num w:numId="28">
    <w:abstractNumId w:val="4"/>
  </w:num>
  <w:num w:numId="29">
    <w:abstractNumId w:val="26"/>
  </w:num>
  <w:num w:numId="30">
    <w:abstractNumId w:val="40"/>
  </w:num>
  <w:num w:numId="31">
    <w:abstractNumId w:val="19"/>
  </w:num>
  <w:num w:numId="32">
    <w:abstractNumId w:val="15"/>
  </w:num>
  <w:num w:numId="33">
    <w:abstractNumId w:val="35"/>
  </w:num>
  <w:num w:numId="34">
    <w:abstractNumId w:val="47"/>
  </w:num>
  <w:num w:numId="35">
    <w:abstractNumId w:val="45"/>
  </w:num>
  <w:num w:numId="36">
    <w:abstractNumId w:val="36"/>
  </w:num>
  <w:num w:numId="37">
    <w:abstractNumId w:val="32"/>
  </w:num>
  <w:num w:numId="38">
    <w:abstractNumId w:val="1"/>
  </w:num>
  <w:num w:numId="39">
    <w:abstractNumId w:val="43"/>
  </w:num>
  <w:num w:numId="40">
    <w:abstractNumId w:val="0"/>
  </w:num>
  <w:num w:numId="41">
    <w:abstractNumId w:val="5"/>
  </w:num>
  <w:num w:numId="42">
    <w:abstractNumId w:val="11"/>
  </w:num>
  <w:num w:numId="43">
    <w:abstractNumId w:val="28"/>
  </w:num>
  <w:num w:numId="44">
    <w:abstractNumId w:val="27"/>
  </w:num>
  <w:num w:numId="45">
    <w:abstractNumId w:val="18"/>
  </w:num>
  <w:num w:numId="46">
    <w:abstractNumId w:val="3"/>
  </w:num>
  <w:num w:numId="47">
    <w:abstractNumId w:val="37"/>
  </w:num>
  <w:num w:numId="48">
    <w:abstractNumId w:val="33"/>
  </w:num>
  <w:num w:numId="49">
    <w:abstractNumId w:val="6"/>
  </w:num>
  <w:num w:numId="50">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9218"/>
  </w:hdrShapeDefaults>
  <w:footnotePr>
    <w:footnote w:id="-1"/>
    <w:footnote w:id="0"/>
  </w:footnotePr>
  <w:endnotePr>
    <w:endnote w:id="-1"/>
    <w:endnote w:id="0"/>
  </w:endnotePr>
  <w:compat/>
  <w:rsids>
    <w:rsidRoot w:val="00EC6A7F"/>
    <w:rsid w:val="00002F83"/>
    <w:rsid w:val="00012D26"/>
    <w:rsid w:val="00024B26"/>
    <w:rsid w:val="00024FC8"/>
    <w:rsid w:val="00031CD0"/>
    <w:rsid w:val="00040908"/>
    <w:rsid w:val="0005218A"/>
    <w:rsid w:val="00066F70"/>
    <w:rsid w:val="00074462"/>
    <w:rsid w:val="0007592D"/>
    <w:rsid w:val="00087884"/>
    <w:rsid w:val="0009187D"/>
    <w:rsid w:val="000A0C38"/>
    <w:rsid w:val="000A7E85"/>
    <w:rsid w:val="000B169C"/>
    <w:rsid w:val="000B7D66"/>
    <w:rsid w:val="000D3E41"/>
    <w:rsid w:val="000D4FC2"/>
    <w:rsid w:val="000D5389"/>
    <w:rsid w:val="000E5D9F"/>
    <w:rsid w:val="000E68C3"/>
    <w:rsid w:val="000F36F9"/>
    <w:rsid w:val="00100EA4"/>
    <w:rsid w:val="00110C7E"/>
    <w:rsid w:val="00132FA0"/>
    <w:rsid w:val="00142ACC"/>
    <w:rsid w:val="001503CD"/>
    <w:rsid w:val="00152DC3"/>
    <w:rsid w:val="001845EE"/>
    <w:rsid w:val="001915C6"/>
    <w:rsid w:val="001A12AB"/>
    <w:rsid w:val="001A154D"/>
    <w:rsid w:val="001A3060"/>
    <w:rsid w:val="001A4272"/>
    <w:rsid w:val="001C3B23"/>
    <w:rsid w:val="001C7C18"/>
    <w:rsid w:val="001D449A"/>
    <w:rsid w:val="001D4BD5"/>
    <w:rsid w:val="001E0E67"/>
    <w:rsid w:val="001F4119"/>
    <w:rsid w:val="0020566C"/>
    <w:rsid w:val="002063E5"/>
    <w:rsid w:val="00221B1D"/>
    <w:rsid w:val="00224C4C"/>
    <w:rsid w:val="0022634C"/>
    <w:rsid w:val="002571B7"/>
    <w:rsid w:val="0026458C"/>
    <w:rsid w:val="00276DC5"/>
    <w:rsid w:val="00276EC7"/>
    <w:rsid w:val="00290252"/>
    <w:rsid w:val="00293B32"/>
    <w:rsid w:val="002A4374"/>
    <w:rsid w:val="002A5FE7"/>
    <w:rsid w:val="002B5BC3"/>
    <w:rsid w:val="002B7518"/>
    <w:rsid w:val="002C2402"/>
    <w:rsid w:val="002C322D"/>
    <w:rsid w:val="002D6600"/>
    <w:rsid w:val="002E4D6B"/>
    <w:rsid w:val="002E5ECA"/>
    <w:rsid w:val="002F5E45"/>
    <w:rsid w:val="00300367"/>
    <w:rsid w:val="00307E04"/>
    <w:rsid w:val="00320681"/>
    <w:rsid w:val="00320D38"/>
    <w:rsid w:val="00331316"/>
    <w:rsid w:val="0034298C"/>
    <w:rsid w:val="00365B58"/>
    <w:rsid w:val="00396CB5"/>
    <w:rsid w:val="003A1C20"/>
    <w:rsid w:val="003A634D"/>
    <w:rsid w:val="003B05E0"/>
    <w:rsid w:val="003B7E24"/>
    <w:rsid w:val="003C13E0"/>
    <w:rsid w:val="003C5C4A"/>
    <w:rsid w:val="003D04DB"/>
    <w:rsid w:val="003D4654"/>
    <w:rsid w:val="003F0DF6"/>
    <w:rsid w:val="003F4E2A"/>
    <w:rsid w:val="003F7BD1"/>
    <w:rsid w:val="004004C7"/>
    <w:rsid w:val="00403835"/>
    <w:rsid w:val="00405F49"/>
    <w:rsid w:val="0042312E"/>
    <w:rsid w:val="00423F7F"/>
    <w:rsid w:val="0044115E"/>
    <w:rsid w:val="0044385A"/>
    <w:rsid w:val="00445C21"/>
    <w:rsid w:val="00450E42"/>
    <w:rsid w:val="00461867"/>
    <w:rsid w:val="004630F3"/>
    <w:rsid w:val="00466FC5"/>
    <w:rsid w:val="004678DE"/>
    <w:rsid w:val="00473DFE"/>
    <w:rsid w:val="00484C06"/>
    <w:rsid w:val="00496C5E"/>
    <w:rsid w:val="0049748A"/>
    <w:rsid w:val="004A6780"/>
    <w:rsid w:val="004B0149"/>
    <w:rsid w:val="004B464F"/>
    <w:rsid w:val="004B4C07"/>
    <w:rsid w:val="004E509B"/>
    <w:rsid w:val="004F09F3"/>
    <w:rsid w:val="00502EFA"/>
    <w:rsid w:val="00511477"/>
    <w:rsid w:val="00514262"/>
    <w:rsid w:val="00514446"/>
    <w:rsid w:val="0052746D"/>
    <w:rsid w:val="00530B50"/>
    <w:rsid w:val="00532D9A"/>
    <w:rsid w:val="00544E14"/>
    <w:rsid w:val="00546F9E"/>
    <w:rsid w:val="00550234"/>
    <w:rsid w:val="00551F23"/>
    <w:rsid w:val="00552ABB"/>
    <w:rsid w:val="005607A3"/>
    <w:rsid w:val="005613FF"/>
    <w:rsid w:val="00565E02"/>
    <w:rsid w:val="00570715"/>
    <w:rsid w:val="00574D39"/>
    <w:rsid w:val="00575898"/>
    <w:rsid w:val="00594531"/>
    <w:rsid w:val="00597828"/>
    <w:rsid w:val="00597A5A"/>
    <w:rsid w:val="005A0587"/>
    <w:rsid w:val="005A1B3D"/>
    <w:rsid w:val="005B0F7C"/>
    <w:rsid w:val="005C0DAF"/>
    <w:rsid w:val="005C2E50"/>
    <w:rsid w:val="005D7289"/>
    <w:rsid w:val="00606DF8"/>
    <w:rsid w:val="00607AFC"/>
    <w:rsid w:val="00610A67"/>
    <w:rsid w:val="00616C3B"/>
    <w:rsid w:val="00620AE8"/>
    <w:rsid w:val="00627608"/>
    <w:rsid w:val="0063376F"/>
    <w:rsid w:val="0063407D"/>
    <w:rsid w:val="00642AF8"/>
    <w:rsid w:val="00646837"/>
    <w:rsid w:val="00651749"/>
    <w:rsid w:val="0065233D"/>
    <w:rsid w:val="00664CB5"/>
    <w:rsid w:val="006651FE"/>
    <w:rsid w:val="00665DAE"/>
    <w:rsid w:val="00665FF0"/>
    <w:rsid w:val="00691EF7"/>
    <w:rsid w:val="006922C0"/>
    <w:rsid w:val="00695138"/>
    <w:rsid w:val="006A75CF"/>
    <w:rsid w:val="006B5242"/>
    <w:rsid w:val="006C4612"/>
    <w:rsid w:val="006C685B"/>
    <w:rsid w:val="006D3C6A"/>
    <w:rsid w:val="006E4C0F"/>
    <w:rsid w:val="006F7D96"/>
    <w:rsid w:val="00710316"/>
    <w:rsid w:val="007226CD"/>
    <w:rsid w:val="00722EF9"/>
    <w:rsid w:val="007273D3"/>
    <w:rsid w:val="00734C15"/>
    <w:rsid w:val="00766A51"/>
    <w:rsid w:val="00774E62"/>
    <w:rsid w:val="00783323"/>
    <w:rsid w:val="00794769"/>
    <w:rsid w:val="007B02AE"/>
    <w:rsid w:val="007C1883"/>
    <w:rsid w:val="007C3343"/>
    <w:rsid w:val="007D111B"/>
    <w:rsid w:val="007D794A"/>
    <w:rsid w:val="007F07CD"/>
    <w:rsid w:val="0080650B"/>
    <w:rsid w:val="008103F5"/>
    <w:rsid w:val="00813D4F"/>
    <w:rsid w:val="00822E11"/>
    <w:rsid w:val="00826569"/>
    <w:rsid w:val="008305B6"/>
    <w:rsid w:val="00830693"/>
    <w:rsid w:val="00831C44"/>
    <w:rsid w:val="00833353"/>
    <w:rsid w:val="0083359D"/>
    <w:rsid w:val="0084609A"/>
    <w:rsid w:val="0086048A"/>
    <w:rsid w:val="00861F71"/>
    <w:rsid w:val="008676A5"/>
    <w:rsid w:val="008731DC"/>
    <w:rsid w:val="00894B16"/>
    <w:rsid w:val="00896D6A"/>
    <w:rsid w:val="008971D5"/>
    <w:rsid w:val="008A054E"/>
    <w:rsid w:val="008C42F5"/>
    <w:rsid w:val="008C76C1"/>
    <w:rsid w:val="008D0D06"/>
    <w:rsid w:val="008D474D"/>
    <w:rsid w:val="008E2D7A"/>
    <w:rsid w:val="008F55AF"/>
    <w:rsid w:val="009048AF"/>
    <w:rsid w:val="0090585E"/>
    <w:rsid w:val="00906CDB"/>
    <w:rsid w:val="009070E4"/>
    <w:rsid w:val="009073BD"/>
    <w:rsid w:val="0091346A"/>
    <w:rsid w:val="00926472"/>
    <w:rsid w:val="00941B08"/>
    <w:rsid w:val="00943577"/>
    <w:rsid w:val="00944243"/>
    <w:rsid w:val="009444E1"/>
    <w:rsid w:val="00952A24"/>
    <w:rsid w:val="00956736"/>
    <w:rsid w:val="00977D84"/>
    <w:rsid w:val="00992C64"/>
    <w:rsid w:val="009A3C43"/>
    <w:rsid w:val="009A5D33"/>
    <w:rsid w:val="009B468C"/>
    <w:rsid w:val="009C4A38"/>
    <w:rsid w:val="009D0E8B"/>
    <w:rsid w:val="009D4127"/>
    <w:rsid w:val="009F2665"/>
    <w:rsid w:val="009F401A"/>
    <w:rsid w:val="00A00304"/>
    <w:rsid w:val="00A07F9D"/>
    <w:rsid w:val="00A30DD1"/>
    <w:rsid w:val="00A30E53"/>
    <w:rsid w:val="00A350B0"/>
    <w:rsid w:val="00A37CA9"/>
    <w:rsid w:val="00A46146"/>
    <w:rsid w:val="00A57225"/>
    <w:rsid w:val="00A60283"/>
    <w:rsid w:val="00A604DB"/>
    <w:rsid w:val="00A70D65"/>
    <w:rsid w:val="00A7380A"/>
    <w:rsid w:val="00A77E32"/>
    <w:rsid w:val="00A827A9"/>
    <w:rsid w:val="00A83FEC"/>
    <w:rsid w:val="00A91AB3"/>
    <w:rsid w:val="00A92C14"/>
    <w:rsid w:val="00AA1AF3"/>
    <w:rsid w:val="00AB2772"/>
    <w:rsid w:val="00AB707C"/>
    <w:rsid w:val="00AB7107"/>
    <w:rsid w:val="00AC3627"/>
    <w:rsid w:val="00AD0DA6"/>
    <w:rsid w:val="00AD6198"/>
    <w:rsid w:val="00AF79A0"/>
    <w:rsid w:val="00B01D08"/>
    <w:rsid w:val="00B0654E"/>
    <w:rsid w:val="00B1633C"/>
    <w:rsid w:val="00B228A4"/>
    <w:rsid w:val="00B25154"/>
    <w:rsid w:val="00B25EE7"/>
    <w:rsid w:val="00B3443F"/>
    <w:rsid w:val="00B44520"/>
    <w:rsid w:val="00B46225"/>
    <w:rsid w:val="00B519A8"/>
    <w:rsid w:val="00B676F2"/>
    <w:rsid w:val="00B73BCB"/>
    <w:rsid w:val="00B805CD"/>
    <w:rsid w:val="00B813C9"/>
    <w:rsid w:val="00B85739"/>
    <w:rsid w:val="00B8740D"/>
    <w:rsid w:val="00B9638B"/>
    <w:rsid w:val="00BA0753"/>
    <w:rsid w:val="00BA14FE"/>
    <w:rsid w:val="00BA2641"/>
    <w:rsid w:val="00BA41EF"/>
    <w:rsid w:val="00BB27BC"/>
    <w:rsid w:val="00BB740D"/>
    <w:rsid w:val="00BC2D31"/>
    <w:rsid w:val="00BC38C0"/>
    <w:rsid w:val="00BC6F4F"/>
    <w:rsid w:val="00BE3D69"/>
    <w:rsid w:val="00BF17B6"/>
    <w:rsid w:val="00C2467E"/>
    <w:rsid w:val="00C33839"/>
    <w:rsid w:val="00C37111"/>
    <w:rsid w:val="00C37D77"/>
    <w:rsid w:val="00C45C07"/>
    <w:rsid w:val="00C471B1"/>
    <w:rsid w:val="00C5276D"/>
    <w:rsid w:val="00C60208"/>
    <w:rsid w:val="00C71F29"/>
    <w:rsid w:val="00C75AA9"/>
    <w:rsid w:val="00C765F4"/>
    <w:rsid w:val="00C82072"/>
    <w:rsid w:val="00C830DE"/>
    <w:rsid w:val="00C83AB9"/>
    <w:rsid w:val="00C90B46"/>
    <w:rsid w:val="00C9793B"/>
    <w:rsid w:val="00CA70A9"/>
    <w:rsid w:val="00CD0C92"/>
    <w:rsid w:val="00CE6FB9"/>
    <w:rsid w:val="00CF1759"/>
    <w:rsid w:val="00CF6D5D"/>
    <w:rsid w:val="00CF7ED8"/>
    <w:rsid w:val="00D006DF"/>
    <w:rsid w:val="00D043DC"/>
    <w:rsid w:val="00D305C6"/>
    <w:rsid w:val="00D32727"/>
    <w:rsid w:val="00D376AE"/>
    <w:rsid w:val="00D37B16"/>
    <w:rsid w:val="00D41C71"/>
    <w:rsid w:val="00D4493C"/>
    <w:rsid w:val="00D45EFD"/>
    <w:rsid w:val="00D60E91"/>
    <w:rsid w:val="00D7358C"/>
    <w:rsid w:val="00D7581E"/>
    <w:rsid w:val="00D7730D"/>
    <w:rsid w:val="00D7765E"/>
    <w:rsid w:val="00D83127"/>
    <w:rsid w:val="00D87FA8"/>
    <w:rsid w:val="00D90313"/>
    <w:rsid w:val="00D925CE"/>
    <w:rsid w:val="00D93C50"/>
    <w:rsid w:val="00D95459"/>
    <w:rsid w:val="00DA7E01"/>
    <w:rsid w:val="00DB308C"/>
    <w:rsid w:val="00DB33BC"/>
    <w:rsid w:val="00DC682F"/>
    <w:rsid w:val="00DD3406"/>
    <w:rsid w:val="00DD4405"/>
    <w:rsid w:val="00DD713D"/>
    <w:rsid w:val="00DE7269"/>
    <w:rsid w:val="00E1164C"/>
    <w:rsid w:val="00E127A9"/>
    <w:rsid w:val="00E30AFB"/>
    <w:rsid w:val="00E32E6C"/>
    <w:rsid w:val="00E4522B"/>
    <w:rsid w:val="00E62867"/>
    <w:rsid w:val="00E658D9"/>
    <w:rsid w:val="00E70A97"/>
    <w:rsid w:val="00E854DA"/>
    <w:rsid w:val="00E90575"/>
    <w:rsid w:val="00E92308"/>
    <w:rsid w:val="00E967F4"/>
    <w:rsid w:val="00EB6FBA"/>
    <w:rsid w:val="00EC6A7F"/>
    <w:rsid w:val="00ED340C"/>
    <w:rsid w:val="00EE60E7"/>
    <w:rsid w:val="00EE75A3"/>
    <w:rsid w:val="00EF09E8"/>
    <w:rsid w:val="00EF67E7"/>
    <w:rsid w:val="00F0079B"/>
    <w:rsid w:val="00F04CB6"/>
    <w:rsid w:val="00F116E1"/>
    <w:rsid w:val="00F14FF2"/>
    <w:rsid w:val="00F15200"/>
    <w:rsid w:val="00F24079"/>
    <w:rsid w:val="00F302C1"/>
    <w:rsid w:val="00F36FD4"/>
    <w:rsid w:val="00F37EA1"/>
    <w:rsid w:val="00F45FFD"/>
    <w:rsid w:val="00F57C9E"/>
    <w:rsid w:val="00F74EB2"/>
    <w:rsid w:val="00F7519B"/>
    <w:rsid w:val="00F90B19"/>
    <w:rsid w:val="00F91B25"/>
    <w:rsid w:val="00F96EB8"/>
    <w:rsid w:val="00FA2CA5"/>
    <w:rsid w:val="00FA345C"/>
    <w:rsid w:val="00FA640F"/>
    <w:rsid w:val="00FB54E4"/>
    <w:rsid w:val="00FB5D47"/>
    <w:rsid w:val="00FC04FE"/>
    <w:rsid w:val="00FC7003"/>
    <w:rsid w:val="00FE2DB7"/>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A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953487866">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2102-04F2-4F65-9D35-E6A3A482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3014</CharactersWithSpaces>
  <SharedDoc>false</SharedDoc>
  <HLinks>
    <vt:vector size="414" baseType="variant">
      <vt:variant>
        <vt:i4>1048643</vt:i4>
      </vt:variant>
      <vt:variant>
        <vt:i4>342</vt:i4>
      </vt:variant>
      <vt:variant>
        <vt:i4>0</vt:i4>
      </vt:variant>
      <vt:variant>
        <vt:i4>5</vt:i4>
      </vt:variant>
      <vt:variant>
        <vt:lpwstr>https://diavgeia.gov.gr/decision/view/95%CE%A4%CE%9F46%CE%9C%CE%A4%CE%9B%CE%A1-%CE%96%CE%97%CE%A5</vt:lpwstr>
      </vt:variant>
      <vt:variant>
        <vt:lpwstr/>
      </vt:variant>
      <vt:variant>
        <vt:i4>5898332</vt:i4>
      </vt:variant>
      <vt:variant>
        <vt:i4>339</vt:i4>
      </vt:variant>
      <vt:variant>
        <vt:i4>0</vt:i4>
      </vt:variant>
      <vt:variant>
        <vt:i4>5</vt:i4>
      </vt:variant>
      <vt:variant>
        <vt:lpwstr>https://diavgeia.gov.gr/decision/view/6%CE%9A%CE%9A%CE%9D46%CE%9C%CE%A4%CE%9B%CE%97-%CE%A1%CE%A70</vt:lpwstr>
      </vt:variant>
      <vt:variant>
        <vt:lpwstr/>
      </vt:variant>
      <vt:variant>
        <vt:i4>65863711</vt:i4>
      </vt:variant>
      <vt:variant>
        <vt:i4>336</vt:i4>
      </vt:variant>
      <vt:variant>
        <vt:i4>0</vt:i4>
      </vt:variant>
      <vt:variant>
        <vt:i4>5</vt:i4>
      </vt:variant>
      <vt:variant>
        <vt:lpwstr/>
      </vt:variant>
      <vt:variant>
        <vt:lpwstr>_ΥΠΟΔΕΙΓΜΑ_7.2:_ΒΕΒΑΙΩΣΗ</vt:lpwstr>
      </vt:variant>
      <vt:variant>
        <vt:i4>1769493</vt:i4>
      </vt:variant>
      <vt:variant>
        <vt:i4>333</vt:i4>
      </vt:variant>
      <vt:variant>
        <vt:i4>0</vt:i4>
      </vt:variant>
      <vt:variant>
        <vt:i4>5</vt:i4>
      </vt:variant>
      <vt:variant>
        <vt:lpwstr>https://invoices.espa.minedu.gov.gr/</vt:lpwstr>
      </vt:variant>
      <vt:variant>
        <vt:lpwstr/>
      </vt:variant>
      <vt:variant>
        <vt:i4>65929247</vt:i4>
      </vt:variant>
      <vt:variant>
        <vt:i4>330</vt:i4>
      </vt:variant>
      <vt:variant>
        <vt:i4>0</vt:i4>
      </vt:variant>
      <vt:variant>
        <vt:i4>5</vt:i4>
      </vt:variant>
      <vt:variant>
        <vt:lpwstr/>
      </vt:variant>
      <vt:variant>
        <vt:lpwstr>_ΥΠΟΔΕΙΓΜΑ_7.1:_ΒΕΒΑΙΩΣΗ</vt:lpwstr>
      </vt:variant>
      <vt:variant>
        <vt:i4>3997771</vt:i4>
      </vt:variant>
      <vt:variant>
        <vt:i4>327</vt:i4>
      </vt:variant>
      <vt:variant>
        <vt:i4>0</vt:i4>
      </vt:variant>
      <vt:variant>
        <vt:i4>5</vt:i4>
      </vt:variant>
      <vt:variant>
        <vt:lpwstr>https://www.epiteliki.minedu.gov.gr/?page_id=621&amp;lang=el</vt:lpwstr>
      </vt:variant>
      <vt:variant>
        <vt:lpwstr/>
      </vt:variant>
      <vt:variant>
        <vt:i4>3670059</vt:i4>
      </vt:variant>
      <vt:variant>
        <vt:i4>324</vt:i4>
      </vt:variant>
      <vt:variant>
        <vt:i4>0</vt:i4>
      </vt:variant>
      <vt:variant>
        <vt:i4>5</vt:i4>
      </vt:variant>
      <vt:variant>
        <vt:lpwstr>http://epiteliki.minedu.gov.gr/</vt:lpwstr>
      </vt:variant>
      <vt:variant>
        <vt:lpwstr/>
      </vt:variant>
      <vt:variant>
        <vt:i4>64553018</vt:i4>
      </vt:variant>
      <vt:variant>
        <vt:i4>321</vt:i4>
      </vt:variant>
      <vt:variant>
        <vt:i4>0</vt:i4>
      </vt:variant>
      <vt:variant>
        <vt:i4>5</vt:i4>
      </vt:variant>
      <vt:variant>
        <vt:lpwstr/>
      </vt:variant>
      <vt:variant>
        <vt:lpwstr>_ΥΠΟΔΕΙΓΜΑ_6:_ΣΥΓΚΕΝΤΡΩΤΙΚΗ</vt:lpwstr>
      </vt:variant>
      <vt:variant>
        <vt:i4>1769493</vt:i4>
      </vt:variant>
      <vt:variant>
        <vt:i4>318</vt:i4>
      </vt:variant>
      <vt:variant>
        <vt:i4>0</vt:i4>
      </vt:variant>
      <vt:variant>
        <vt:i4>5</vt:i4>
      </vt:variant>
      <vt:variant>
        <vt:lpwstr>https://invoices.espa.minedu.gov.gr/</vt:lpwstr>
      </vt:variant>
      <vt:variant>
        <vt:lpwstr/>
      </vt:variant>
      <vt:variant>
        <vt:i4>1769493</vt:i4>
      </vt:variant>
      <vt:variant>
        <vt:i4>315</vt:i4>
      </vt:variant>
      <vt:variant>
        <vt:i4>0</vt:i4>
      </vt:variant>
      <vt:variant>
        <vt:i4>5</vt:i4>
      </vt:variant>
      <vt:variant>
        <vt:lpwstr>https://invoices.espa.minedu.gov.gr/</vt:lpwstr>
      </vt:variant>
      <vt:variant>
        <vt:lpwstr/>
      </vt:variant>
      <vt:variant>
        <vt:i4>2621566</vt:i4>
      </vt:variant>
      <vt:variant>
        <vt:i4>312</vt:i4>
      </vt:variant>
      <vt:variant>
        <vt:i4>0</vt:i4>
      </vt:variant>
      <vt:variant>
        <vt:i4>5</vt:i4>
      </vt:variant>
      <vt:variant>
        <vt:lpwstr>https://payroll.espa.minedu.gov.gr/</vt:lpwstr>
      </vt:variant>
      <vt:variant>
        <vt:lpwstr/>
      </vt:variant>
      <vt:variant>
        <vt:i4>64553018</vt:i4>
      </vt:variant>
      <vt:variant>
        <vt:i4>309</vt:i4>
      </vt:variant>
      <vt:variant>
        <vt:i4>0</vt:i4>
      </vt:variant>
      <vt:variant>
        <vt:i4>5</vt:i4>
      </vt:variant>
      <vt:variant>
        <vt:lpwstr/>
      </vt:variant>
      <vt:variant>
        <vt:lpwstr>_ΥΠΟΔΕΙΓΜΑ_6:_ΣΥΓΚΕΝΤΡΩΤΙΚΗ</vt:lpwstr>
      </vt:variant>
      <vt:variant>
        <vt:i4>1769493</vt:i4>
      </vt:variant>
      <vt:variant>
        <vt:i4>306</vt:i4>
      </vt:variant>
      <vt:variant>
        <vt:i4>0</vt:i4>
      </vt:variant>
      <vt:variant>
        <vt:i4>5</vt:i4>
      </vt:variant>
      <vt:variant>
        <vt:lpwstr>https://invoices.espa.minedu.gov.gr/</vt:lpwstr>
      </vt:variant>
      <vt:variant>
        <vt:lpwstr/>
      </vt:variant>
      <vt:variant>
        <vt:i4>1769493</vt:i4>
      </vt:variant>
      <vt:variant>
        <vt:i4>303</vt:i4>
      </vt:variant>
      <vt:variant>
        <vt:i4>0</vt:i4>
      </vt:variant>
      <vt:variant>
        <vt:i4>5</vt:i4>
      </vt:variant>
      <vt:variant>
        <vt:lpwstr>https://invoices.espa.minedu.gov.gr/</vt:lpwstr>
      </vt:variant>
      <vt:variant>
        <vt:lpwstr/>
      </vt:variant>
      <vt:variant>
        <vt:i4>2621566</vt:i4>
      </vt:variant>
      <vt:variant>
        <vt:i4>300</vt:i4>
      </vt:variant>
      <vt:variant>
        <vt:i4>0</vt:i4>
      </vt:variant>
      <vt:variant>
        <vt:i4>5</vt:i4>
      </vt:variant>
      <vt:variant>
        <vt:lpwstr>https://payroll.espa.minedu.gov.gr/</vt:lpwstr>
      </vt:variant>
      <vt:variant>
        <vt:lpwstr/>
      </vt:variant>
      <vt:variant>
        <vt:i4>5898332</vt:i4>
      </vt:variant>
      <vt:variant>
        <vt:i4>297</vt:i4>
      </vt:variant>
      <vt:variant>
        <vt:i4>0</vt:i4>
      </vt:variant>
      <vt:variant>
        <vt:i4>5</vt:i4>
      </vt:variant>
      <vt:variant>
        <vt:lpwstr>https://diavgeia.gov.gr/decision/view/6%CE%9A%CE%9A%CE%9D46%CE%9C%CE%A4%CE%9B%CE%97-%CE%A1%CE%A70</vt:lpwstr>
      </vt:variant>
      <vt:variant>
        <vt:lpwstr/>
      </vt:variant>
      <vt:variant>
        <vt:i4>1835096</vt:i4>
      </vt:variant>
      <vt:variant>
        <vt:i4>294</vt:i4>
      </vt:variant>
      <vt:variant>
        <vt:i4>0</vt:i4>
      </vt:variant>
      <vt:variant>
        <vt:i4>5</vt:i4>
      </vt:variant>
      <vt:variant>
        <vt:lpwstr>https://invoices-schools.espa.minedu.gov.gr/</vt:lpwstr>
      </vt:variant>
      <vt:variant>
        <vt:lpwstr/>
      </vt:variant>
      <vt:variant>
        <vt:i4>1769493</vt:i4>
      </vt:variant>
      <vt:variant>
        <vt:i4>291</vt:i4>
      </vt:variant>
      <vt:variant>
        <vt:i4>0</vt:i4>
      </vt:variant>
      <vt:variant>
        <vt:i4>5</vt:i4>
      </vt:variant>
      <vt:variant>
        <vt:lpwstr>https://invoices.espa.minedu.gov.gr/</vt:lpwstr>
      </vt:variant>
      <vt:variant>
        <vt:lpwstr/>
      </vt:variant>
      <vt:variant>
        <vt:i4>1769493</vt:i4>
      </vt:variant>
      <vt:variant>
        <vt:i4>288</vt:i4>
      </vt:variant>
      <vt:variant>
        <vt:i4>0</vt:i4>
      </vt:variant>
      <vt:variant>
        <vt:i4>5</vt:i4>
      </vt:variant>
      <vt:variant>
        <vt:lpwstr>https://invoices.espa.minedu.gov.gr/</vt:lpwstr>
      </vt:variant>
      <vt:variant>
        <vt:lpwstr/>
      </vt:variant>
      <vt:variant>
        <vt:i4>1048637</vt:i4>
      </vt:variant>
      <vt:variant>
        <vt:i4>281</vt:i4>
      </vt:variant>
      <vt:variant>
        <vt:i4>0</vt:i4>
      </vt:variant>
      <vt:variant>
        <vt:i4>5</vt:i4>
      </vt:variant>
      <vt:variant>
        <vt:lpwstr/>
      </vt:variant>
      <vt:variant>
        <vt:lpwstr>_Toc48899680</vt:lpwstr>
      </vt:variant>
      <vt:variant>
        <vt:i4>1638450</vt:i4>
      </vt:variant>
      <vt:variant>
        <vt:i4>275</vt:i4>
      </vt:variant>
      <vt:variant>
        <vt:i4>0</vt:i4>
      </vt:variant>
      <vt:variant>
        <vt:i4>5</vt:i4>
      </vt:variant>
      <vt:variant>
        <vt:lpwstr/>
      </vt:variant>
      <vt:variant>
        <vt:lpwstr>_Toc48899679</vt:lpwstr>
      </vt:variant>
      <vt:variant>
        <vt:i4>1572914</vt:i4>
      </vt:variant>
      <vt:variant>
        <vt:i4>269</vt:i4>
      </vt:variant>
      <vt:variant>
        <vt:i4>0</vt:i4>
      </vt:variant>
      <vt:variant>
        <vt:i4>5</vt:i4>
      </vt:variant>
      <vt:variant>
        <vt:lpwstr/>
      </vt:variant>
      <vt:variant>
        <vt:lpwstr>_Toc48899678</vt:lpwstr>
      </vt:variant>
      <vt:variant>
        <vt:i4>1507378</vt:i4>
      </vt:variant>
      <vt:variant>
        <vt:i4>263</vt:i4>
      </vt:variant>
      <vt:variant>
        <vt:i4>0</vt:i4>
      </vt:variant>
      <vt:variant>
        <vt:i4>5</vt:i4>
      </vt:variant>
      <vt:variant>
        <vt:lpwstr/>
      </vt:variant>
      <vt:variant>
        <vt:lpwstr>_Toc48899677</vt:lpwstr>
      </vt:variant>
      <vt:variant>
        <vt:i4>1441842</vt:i4>
      </vt:variant>
      <vt:variant>
        <vt:i4>257</vt:i4>
      </vt:variant>
      <vt:variant>
        <vt:i4>0</vt:i4>
      </vt:variant>
      <vt:variant>
        <vt:i4>5</vt:i4>
      </vt:variant>
      <vt:variant>
        <vt:lpwstr/>
      </vt:variant>
      <vt:variant>
        <vt:lpwstr>_Toc48899676</vt:lpwstr>
      </vt:variant>
      <vt:variant>
        <vt:i4>1376306</vt:i4>
      </vt:variant>
      <vt:variant>
        <vt:i4>251</vt:i4>
      </vt:variant>
      <vt:variant>
        <vt:i4>0</vt:i4>
      </vt:variant>
      <vt:variant>
        <vt:i4>5</vt:i4>
      </vt:variant>
      <vt:variant>
        <vt:lpwstr/>
      </vt:variant>
      <vt:variant>
        <vt:lpwstr>_Toc48899675</vt:lpwstr>
      </vt:variant>
      <vt:variant>
        <vt:i4>1310770</vt:i4>
      </vt:variant>
      <vt:variant>
        <vt:i4>245</vt:i4>
      </vt:variant>
      <vt:variant>
        <vt:i4>0</vt:i4>
      </vt:variant>
      <vt:variant>
        <vt:i4>5</vt:i4>
      </vt:variant>
      <vt:variant>
        <vt:lpwstr/>
      </vt:variant>
      <vt:variant>
        <vt:lpwstr>_Toc48899674</vt:lpwstr>
      </vt:variant>
      <vt:variant>
        <vt:i4>1245234</vt:i4>
      </vt:variant>
      <vt:variant>
        <vt:i4>239</vt:i4>
      </vt:variant>
      <vt:variant>
        <vt:i4>0</vt:i4>
      </vt:variant>
      <vt:variant>
        <vt:i4>5</vt:i4>
      </vt:variant>
      <vt:variant>
        <vt:lpwstr/>
      </vt:variant>
      <vt:variant>
        <vt:lpwstr>_Toc48899673</vt:lpwstr>
      </vt:variant>
      <vt:variant>
        <vt:i4>1179698</vt:i4>
      </vt:variant>
      <vt:variant>
        <vt:i4>233</vt:i4>
      </vt:variant>
      <vt:variant>
        <vt:i4>0</vt:i4>
      </vt:variant>
      <vt:variant>
        <vt:i4>5</vt:i4>
      </vt:variant>
      <vt:variant>
        <vt:lpwstr/>
      </vt:variant>
      <vt:variant>
        <vt:lpwstr>_Toc48899672</vt:lpwstr>
      </vt:variant>
      <vt:variant>
        <vt:i4>1114162</vt:i4>
      </vt:variant>
      <vt:variant>
        <vt:i4>227</vt:i4>
      </vt:variant>
      <vt:variant>
        <vt:i4>0</vt:i4>
      </vt:variant>
      <vt:variant>
        <vt:i4>5</vt:i4>
      </vt:variant>
      <vt:variant>
        <vt:lpwstr/>
      </vt:variant>
      <vt:variant>
        <vt:lpwstr>_Toc48899671</vt:lpwstr>
      </vt:variant>
      <vt:variant>
        <vt:i4>1048626</vt:i4>
      </vt:variant>
      <vt:variant>
        <vt:i4>221</vt:i4>
      </vt:variant>
      <vt:variant>
        <vt:i4>0</vt:i4>
      </vt:variant>
      <vt:variant>
        <vt:i4>5</vt:i4>
      </vt:variant>
      <vt:variant>
        <vt:lpwstr/>
      </vt:variant>
      <vt:variant>
        <vt:lpwstr>_Toc48899670</vt:lpwstr>
      </vt:variant>
      <vt:variant>
        <vt:i4>1638451</vt:i4>
      </vt:variant>
      <vt:variant>
        <vt:i4>215</vt:i4>
      </vt:variant>
      <vt:variant>
        <vt:i4>0</vt:i4>
      </vt:variant>
      <vt:variant>
        <vt:i4>5</vt:i4>
      </vt:variant>
      <vt:variant>
        <vt:lpwstr/>
      </vt:variant>
      <vt:variant>
        <vt:lpwstr>_Toc48899669</vt:lpwstr>
      </vt:variant>
      <vt:variant>
        <vt:i4>1572915</vt:i4>
      </vt:variant>
      <vt:variant>
        <vt:i4>209</vt:i4>
      </vt:variant>
      <vt:variant>
        <vt:i4>0</vt:i4>
      </vt:variant>
      <vt:variant>
        <vt:i4>5</vt:i4>
      </vt:variant>
      <vt:variant>
        <vt:lpwstr/>
      </vt:variant>
      <vt:variant>
        <vt:lpwstr>_Toc48899668</vt:lpwstr>
      </vt:variant>
      <vt:variant>
        <vt:i4>1507379</vt:i4>
      </vt:variant>
      <vt:variant>
        <vt:i4>203</vt:i4>
      </vt:variant>
      <vt:variant>
        <vt:i4>0</vt:i4>
      </vt:variant>
      <vt:variant>
        <vt:i4>5</vt:i4>
      </vt:variant>
      <vt:variant>
        <vt:lpwstr/>
      </vt:variant>
      <vt:variant>
        <vt:lpwstr>_Toc48899667</vt:lpwstr>
      </vt:variant>
      <vt:variant>
        <vt:i4>1441843</vt:i4>
      </vt:variant>
      <vt:variant>
        <vt:i4>197</vt:i4>
      </vt:variant>
      <vt:variant>
        <vt:i4>0</vt:i4>
      </vt:variant>
      <vt:variant>
        <vt:i4>5</vt:i4>
      </vt:variant>
      <vt:variant>
        <vt:lpwstr/>
      </vt:variant>
      <vt:variant>
        <vt:lpwstr>_Toc48899666</vt:lpwstr>
      </vt:variant>
      <vt:variant>
        <vt:i4>1376307</vt:i4>
      </vt:variant>
      <vt:variant>
        <vt:i4>191</vt:i4>
      </vt:variant>
      <vt:variant>
        <vt:i4>0</vt:i4>
      </vt:variant>
      <vt:variant>
        <vt:i4>5</vt:i4>
      </vt:variant>
      <vt:variant>
        <vt:lpwstr/>
      </vt:variant>
      <vt:variant>
        <vt:lpwstr>_Toc48899665</vt:lpwstr>
      </vt:variant>
      <vt:variant>
        <vt:i4>1310771</vt:i4>
      </vt:variant>
      <vt:variant>
        <vt:i4>185</vt:i4>
      </vt:variant>
      <vt:variant>
        <vt:i4>0</vt:i4>
      </vt:variant>
      <vt:variant>
        <vt:i4>5</vt:i4>
      </vt:variant>
      <vt:variant>
        <vt:lpwstr/>
      </vt:variant>
      <vt:variant>
        <vt:lpwstr>_Toc48899664</vt:lpwstr>
      </vt:variant>
      <vt:variant>
        <vt:i4>1245235</vt:i4>
      </vt:variant>
      <vt:variant>
        <vt:i4>179</vt:i4>
      </vt:variant>
      <vt:variant>
        <vt:i4>0</vt:i4>
      </vt:variant>
      <vt:variant>
        <vt:i4>5</vt:i4>
      </vt:variant>
      <vt:variant>
        <vt:lpwstr/>
      </vt:variant>
      <vt:variant>
        <vt:lpwstr>_Toc48899663</vt:lpwstr>
      </vt:variant>
      <vt:variant>
        <vt:i4>1179699</vt:i4>
      </vt:variant>
      <vt:variant>
        <vt:i4>173</vt:i4>
      </vt:variant>
      <vt:variant>
        <vt:i4>0</vt:i4>
      </vt:variant>
      <vt:variant>
        <vt:i4>5</vt:i4>
      </vt:variant>
      <vt:variant>
        <vt:lpwstr/>
      </vt:variant>
      <vt:variant>
        <vt:lpwstr>_Toc48899662</vt:lpwstr>
      </vt:variant>
      <vt:variant>
        <vt:i4>1114163</vt:i4>
      </vt:variant>
      <vt:variant>
        <vt:i4>167</vt:i4>
      </vt:variant>
      <vt:variant>
        <vt:i4>0</vt:i4>
      </vt:variant>
      <vt:variant>
        <vt:i4>5</vt:i4>
      </vt:variant>
      <vt:variant>
        <vt:lpwstr/>
      </vt:variant>
      <vt:variant>
        <vt:lpwstr>_Toc48899661</vt:lpwstr>
      </vt:variant>
      <vt:variant>
        <vt:i4>1048627</vt:i4>
      </vt:variant>
      <vt:variant>
        <vt:i4>161</vt:i4>
      </vt:variant>
      <vt:variant>
        <vt:i4>0</vt:i4>
      </vt:variant>
      <vt:variant>
        <vt:i4>5</vt:i4>
      </vt:variant>
      <vt:variant>
        <vt:lpwstr/>
      </vt:variant>
      <vt:variant>
        <vt:lpwstr>_Toc48899660</vt:lpwstr>
      </vt:variant>
      <vt:variant>
        <vt:i4>1638448</vt:i4>
      </vt:variant>
      <vt:variant>
        <vt:i4>155</vt:i4>
      </vt:variant>
      <vt:variant>
        <vt:i4>0</vt:i4>
      </vt:variant>
      <vt:variant>
        <vt:i4>5</vt:i4>
      </vt:variant>
      <vt:variant>
        <vt:lpwstr/>
      </vt:variant>
      <vt:variant>
        <vt:lpwstr>_Toc48899659</vt:lpwstr>
      </vt:variant>
      <vt:variant>
        <vt:i4>1572912</vt:i4>
      </vt:variant>
      <vt:variant>
        <vt:i4>149</vt:i4>
      </vt:variant>
      <vt:variant>
        <vt:i4>0</vt:i4>
      </vt:variant>
      <vt:variant>
        <vt:i4>5</vt:i4>
      </vt:variant>
      <vt:variant>
        <vt:lpwstr/>
      </vt:variant>
      <vt:variant>
        <vt:lpwstr>_Toc48899658</vt:lpwstr>
      </vt:variant>
      <vt:variant>
        <vt:i4>1507376</vt:i4>
      </vt:variant>
      <vt:variant>
        <vt:i4>143</vt:i4>
      </vt:variant>
      <vt:variant>
        <vt:i4>0</vt:i4>
      </vt:variant>
      <vt:variant>
        <vt:i4>5</vt:i4>
      </vt:variant>
      <vt:variant>
        <vt:lpwstr/>
      </vt:variant>
      <vt:variant>
        <vt:lpwstr>_Toc48899657</vt:lpwstr>
      </vt:variant>
      <vt:variant>
        <vt:i4>1441840</vt:i4>
      </vt:variant>
      <vt:variant>
        <vt:i4>137</vt:i4>
      </vt:variant>
      <vt:variant>
        <vt:i4>0</vt:i4>
      </vt:variant>
      <vt:variant>
        <vt:i4>5</vt:i4>
      </vt:variant>
      <vt:variant>
        <vt:lpwstr/>
      </vt:variant>
      <vt:variant>
        <vt:lpwstr>_Toc48899656</vt:lpwstr>
      </vt:variant>
      <vt:variant>
        <vt:i4>1376304</vt:i4>
      </vt:variant>
      <vt:variant>
        <vt:i4>131</vt:i4>
      </vt:variant>
      <vt:variant>
        <vt:i4>0</vt:i4>
      </vt:variant>
      <vt:variant>
        <vt:i4>5</vt:i4>
      </vt:variant>
      <vt:variant>
        <vt:lpwstr/>
      </vt:variant>
      <vt:variant>
        <vt:lpwstr>_Toc48899655</vt:lpwstr>
      </vt:variant>
      <vt:variant>
        <vt:i4>1310768</vt:i4>
      </vt:variant>
      <vt:variant>
        <vt:i4>125</vt:i4>
      </vt:variant>
      <vt:variant>
        <vt:i4>0</vt:i4>
      </vt:variant>
      <vt:variant>
        <vt:i4>5</vt:i4>
      </vt:variant>
      <vt:variant>
        <vt:lpwstr/>
      </vt:variant>
      <vt:variant>
        <vt:lpwstr>_Toc48899654</vt:lpwstr>
      </vt:variant>
      <vt:variant>
        <vt:i4>1245232</vt:i4>
      </vt:variant>
      <vt:variant>
        <vt:i4>119</vt:i4>
      </vt:variant>
      <vt:variant>
        <vt:i4>0</vt:i4>
      </vt:variant>
      <vt:variant>
        <vt:i4>5</vt:i4>
      </vt:variant>
      <vt:variant>
        <vt:lpwstr/>
      </vt:variant>
      <vt:variant>
        <vt:lpwstr>_Toc48899653</vt:lpwstr>
      </vt:variant>
      <vt:variant>
        <vt:i4>1179696</vt:i4>
      </vt:variant>
      <vt:variant>
        <vt:i4>113</vt:i4>
      </vt:variant>
      <vt:variant>
        <vt:i4>0</vt:i4>
      </vt:variant>
      <vt:variant>
        <vt:i4>5</vt:i4>
      </vt:variant>
      <vt:variant>
        <vt:lpwstr/>
      </vt:variant>
      <vt:variant>
        <vt:lpwstr>_Toc48899652</vt:lpwstr>
      </vt:variant>
      <vt:variant>
        <vt:i4>1114160</vt:i4>
      </vt:variant>
      <vt:variant>
        <vt:i4>107</vt:i4>
      </vt:variant>
      <vt:variant>
        <vt:i4>0</vt:i4>
      </vt:variant>
      <vt:variant>
        <vt:i4>5</vt:i4>
      </vt:variant>
      <vt:variant>
        <vt:lpwstr/>
      </vt:variant>
      <vt:variant>
        <vt:lpwstr>_Toc48899651</vt:lpwstr>
      </vt:variant>
      <vt:variant>
        <vt:i4>1048624</vt:i4>
      </vt:variant>
      <vt:variant>
        <vt:i4>101</vt:i4>
      </vt:variant>
      <vt:variant>
        <vt:i4>0</vt:i4>
      </vt:variant>
      <vt:variant>
        <vt:i4>5</vt:i4>
      </vt:variant>
      <vt:variant>
        <vt:lpwstr/>
      </vt:variant>
      <vt:variant>
        <vt:lpwstr>_Toc48899650</vt:lpwstr>
      </vt:variant>
      <vt:variant>
        <vt:i4>1638449</vt:i4>
      </vt:variant>
      <vt:variant>
        <vt:i4>95</vt:i4>
      </vt:variant>
      <vt:variant>
        <vt:i4>0</vt:i4>
      </vt:variant>
      <vt:variant>
        <vt:i4>5</vt:i4>
      </vt:variant>
      <vt:variant>
        <vt:lpwstr/>
      </vt:variant>
      <vt:variant>
        <vt:lpwstr>_Toc48899649</vt:lpwstr>
      </vt:variant>
      <vt:variant>
        <vt:i4>1572913</vt:i4>
      </vt:variant>
      <vt:variant>
        <vt:i4>89</vt:i4>
      </vt:variant>
      <vt:variant>
        <vt:i4>0</vt:i4>
      </vt:variant>
      <vt:variant>
        <vt:i4>5</vt:i4>
      </vt:variant>
      <vt:variant>
        <vt:lpwstr/>
      </vt:variant>
      <vt:variant>
        <vt:lpwstr>_Toc48899648</vt:lpwstr>
      </vt:variant>
      <vt:variant>
        <vt:i4>1507377</vt:i4>
      </vt:variant>
      <vt:variant>
        <vt:i4>83</vt:i4>
      </vt:variant>
      <vt:variant>
        <vt:i4>0</vt:i4>
      </vt:variant>
      <vt:variant>
        <vt:i4>5</vt:i4>
      </vt:variant>
      <vt:variant>
        <vt:lpwstr/>
      </vt:variant>
      <vt:variant>
        <vt:lpwstr>_Toc48899647</vt:lpwstr>
      </vt:variant>
      <vt:variant>
        <vt:i4>1441841</vt:i4>
      </vt:variant>
      <vt:variant>
        <vt:i4>77</vt:i4>
      </vt:variant>
      <vt:variant>
        <vt:i4>0</vt:i4>
      </vt:variant>
      <vt:variant>
        <vt:i4>5</vt:i4>
      </vt:variant>
      <vt:variant>
        <vt:lpwstr/>
      </vt:variant>
      <vt:variant>
        <vt:lpwstr>_Toc48899646</vt:lpwstr>
      </vt:variant>
      <vt:variant>
        <vt:i4>1376305</vt:i4>
      </vt:variant>
      <vt:variant>
        <vt:i4>71</vt:i4>
      </vt:variant>
      <vt:variant>
        <vt:i4>0</vt:i4>
      </vt:variant>
      <vt:variant>
        <vt:i4>5</vt:i4>
      </vt:variant>
      <vt:variant>
        <vt:lpwstr/>
      </vt:variant>
      <vt:variant>
        <vt:lpwstr>_Toc48899645</vt:lpwstr>
      </vt:variant>
      <vt:variant>
        <vt:i4>1310769</vt:i4>
      </vt:variant>
      <vt:variant>
        <vt:i4>65</vt:i4>
      </vt:variant>
      <vt:variant>
        <vt:i4>0</vt:i4>
      </vt:variant>
      <vt:variant>
        <vt:i4>5</vt:i4>
      </vt:variant>
      <vt:variant>
        <vt:lpwstr/>
      </vt:variant>
      <vt:variant>
        <vt:lpwstr>_Toc48899644</vt:lpwstr>
      </vt:variant>
      <vt:variant>
        <vt:i4>1245233</vt:i4>
      </vt:variant>
      <vt:variant>
        <vt:i4>59</vt:i4>
      </vt:variant>
      <vt:variant>
        <vt:i4>0</vt:i4>
      </vt:variant>
      <vt:variant>
        <vt:i4>5</vt:i4>
      </vt:variant>
      <vt:variant>
        <vt:lpwstr/>
      </vt:variant>
      <vt:variant>
        <vt:lpwstr>_Toc48899643</vt:lpwstr>
      </vt:variant>
      <vt:variant>
        <vt:i4>1179697</vt:i4>
      </vt:variant>
      <vt:variant>
        <vt:i4>53</vt:i4>
      </vt:variant>
      <vt:variant>
        <vt:i4>0</vt:i4>
      </vt:variant>
      <vt:variant>
        <vt:i4>5</vt:i4>
      </vt:variant>
      <vt:variant>
        <vt:lpwstr/>
      </vt:variant>
      <vt:variant>
        <vt:lpwstr>_Toc48899642</vt:lpwstr>
      </vt:variant>
      <vt:variant>
        <vt:i4>1114161</vt:i4>
      </vt:variant>
      <vt:variant>
        <vt:i4>47</vt:i4>
      </vt:variant>
      <vt:variant>
        <vt:i4>0</vt:i4>
      </vt:variant>
      <vt:variant>
        <vt:i4>5</vt:i4>
      </vt:variant>
      <vt:variant>
        <vt:lpwstr/>
      </vt:variant>
      <vt:variant>
        <vt:lpwstr>_Toc48899641</vt:lpwstr>
      </vt:variant>
      <vt:variant>
        <vt:i4>1048625</vt:i4>
      </vt:variant>
      <vt:variant>
        <vt:i4>41</vt:i4>
      </vt:variant>
      <vt:variant>
        <vt:i4>0</vt:i4>
      </vt:variant>
      <vt:variant>
        <vt:i4>5</vt:i4>
      </vt:variant>
      <vt:variant>
        <vt:lpwstr/>
      </vt:variant>
      <vt:variant>
        <vt:lpwstr>_Toc48899640</vt:lpwstr>
      </vt:variant>
      <vt:variant>
        <vt:i4>1638454</vt:i4>
      </vt:variant>
      <vt:variant>
        <vt:i4>35</vt:i4>
      </vt:variant>
      <vt:variant>
        <vt:i4>0</vt:i4>
      </vt:variant>
      <vt:variant>
        <vt:i4>5</vt:i4>
      </vt:variant>
      <vt:variant>
        <vt:lpwstr/>
      </vt:variant>
      <vt:variant>
        <vt:lpwstr>_Toc48899639</vt:lpwstr>
      </vt:variant>
      <vt:variant>
        <vt:i4>1572918</vt:i4>
      </vt:variant>
      <vt:variant>
        <vt:i4>29</vt:i4>
      </vt:variant>
      <vt:variant>
        <vt:i4>0</vt:i4>
      </vt:variant>
      <vt:variant>
        <vt:i4>5</vt:i4>
      </vt:variant>
      <vt:variant>
        <vt:lpwstr/>
      </vt:variant>
      <vt:variant>
        <vt:lpwstr>_Toc48899638</vt:lpwstr>
      </vt:variant>
      <vt:variant>
        <vt:i4>1507382</vt:i4>
      </vt:variant>
      <vt:variant>
        <vt:i4>23</vt:i4>
      </vt:variant>
      <vt:variant>
        <vt:i4>0</vt:i4>
      </vt:variant>
      <vt:variant>
        <vt:i4>5</vt:i4>
      </vt:variant>
      <vt:variant>
        <vt:lpwstr/>
      </vt:variant>
      <vt:variant>
        <vt:lpwstr>_Toc48899637</vt:lpwstr>
      </vt:variant>
      <vt:variant>
        <vt:i4>1441846</vt:i4>
      </vt:variant>
      <vt:variant>
        <vt:i4>17</vt:i4>
      </vt:variant>
      <vt:variant>
        <vt:i4>0</vt:i4>
      </vt:variant>
      <vt:variant>
        <vt:i4>5</vt:i4>
      </vt:variant>
      <vt:variant>
        <vt:lpwstr/>
      </vt:variant>
      <vt:variant>
        <vt:lpwstr>_Toc48899636</vt:lpwstr>
      </vt:variant>
      <vt:variant>
        <vt:i4>1048643</vt:i4>
      </vt:variant>
      <vt:variant>
        <vt:i4>12</vt:i4>
      </vt:variant>
      <vt:variant>
        <vt:i4>0</vt:i4>
      </vt:variant>
      <vt:variant>
        <vt:i4>5</vt:i4>
      </vt:variant>
      <vt:variant>
        <vt:lpwstr>https://diavgeia.gov.gr/decision/view/95%CE%A4%CE%9F46%CE%9C%CE%A4%CE%9B%CE%A1-%CE%96%CE%97%CE%A5</vt:lpwstr>
      </vt:variant>
      <vt:variant>
        <vt:lpwstr/>
      </vt:variant>
      <vt:variant>
        <vt:i4>917586</vt:i4>
      </vt:variant>
      <vt:variant>
        <vt:i4>9</vt:i4>
      </vt:variant>
      <vt:variant>
        <vt:i4>0</vt:i4>
      </vt:variant>
      <vt:variant>
        <vt:i4>5</vt:i4>
      </vt:variant>
      <vt:variant>
        <vt:lpwstr>https://diavgeia.gov.gr/decision/view/%CE%A9%CE%9C%CE%91046%CE%9C%CE%A4%CE%9B%CE%97-%CE%994%CE%91</vt:lpwstr>
      </vt:variant>
      <vt:variant>
        <vt:lpwstr/>
      </vt:variant>
      <vt:variant>
        <vt:i4>5505032</vt:i4>
      </vt:variant>
      <vt:variant>
        <vt:i4>6</vt:i4>
      </vt:variant>
      <vt:variant>
        <vt:i4>0</vt:i4>
      </vt:variant>
      <vt:variant>
        <vt:i4>5</vt:i4>
      </vt:variant>
      <vt:variant>
        <vt:lpwstr>https://diavgeia.gov.gr/decision/view/%CE%A9%CE%9A2%CE%A446%CE%9C%CE%A4%CE%9B%CE%97-%CE%A9%CE%917</vt:lpwstr>
      </vt:variant>
      <vt:variant>
        <vt:lpwstr/>
      </vt:variant>
      <vt:variant>
        <vt:i4>3801171</vt:i4>
      </vt:variant>
      <vt:variant>
        <vt:i4>3</vt:i4>
      </vt:variant>
      <vt:variant>
        <vt:i4>0</vt:i4>
      </vt:variant>
      <vt:variant>
        <vt:i4>5</vt:i4>
      </vt:variant>
      <vt:variant>
        <vt:lpwstr>mailto:ctseliki@minedu.gov.gr</vt:lpwstr>
      </vt:variant>
      <vt:variant>
        <vt:lpwstr/>
      </vt:variant>
      <vt:variant>
        <vt:i4>3670130</vt:i4>
      </vt:variant>
      <vt:variant>
        <vt:i4>0</vt:i4>
      </vt:variant>
      <vt:variant>
        <vt:i4>0</vt:i4>
      </vt:variant>
      <vt:variant>
        <vt:i4>5</vt:i4>
      </vt:variant>
      <vt:variant>
        <vt:lpwstr>http://www.epiteliki.minedu.gov.gr/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2</cp:revision>
  <cp:lastPrinted>2020-08-21T08:09:00Z</cp:lastPrinted>
  <dcterms:created xsi:type="dcterms:W3CDTF">2020-09-03T08:16:00Z</dcterms:created>
  <dcterms:modified xsi:type="dcterms:W3CDTF">2020-09-03T08:16:00Z</dcterms:modified>
</cp:coreProperties>
</file>